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6A" w:rsidRDefault="00414B6A" w:rsidP="00FA3265">
      <w:pPr>
        <w:spacing w:after="0" w:line="240" w:lineRule="auto"/>
        <w:jc w:val="center"/>
        <w:rPr>
          <w:rFonts w:ascii="Times New Roman" w:hAnsi="Times New Roman"/>
          <w:sz w:val="96"/>
          <w:szCs w:val="96"/>
        </w:rPr>
      </w:pPr>
    </w:p>
    <w:p w:rsidR="00414B6A" w:rsidRDefault="00414B6A" w:rsidP="00FA3265">
      <w:pPr>
        <w:spacing w:after="0" w:line="240" w:lineRule="auto"/>
        <w:jc w:val="center"/>
        <w:rPr>
          <w:rFonts w:ascii="Times New Roman" w:hAnsi="Times New Roman"/>
          <w:sz w:val="96"/>
          <w:szCs w:val="96"/>
        </w:rPr>
      </w:pPr>
    </w:p>
    <w:p w:rsidR="00FA3265" w:rsidRDefault="00FA3265" w:rsidP="00FA326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96"/>
          <w:szCs w:val="96"/>
        </w:rPr>
        <w:t>Доклад</w:t>
      </w:r>
    </w:p>
    <w:p w:rsidR="00FA3265" w:rsidRDefault="00FA3265" w:rsidP="00FA326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по итогам проведения независимой оценки качества работы </w:t>
      </w:r>
    </w:p>
    <w:p w:rsidR="00FA3265" w:rsidRDefault="00FA3265" w:rsidP="00FA3265">
      <w:pPr>
        <w:spacing w:after="0" w:line="240" w:lineRule="auto"/>
        <w:ind w:firstLine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муниципальных учреждений культуры</w:t>
      </w:r>
      <w:r w:rsidR="00360CA9">
        <w:rPr>
          <w:rFonts w:ascii="Times New Roman" w:hAnsi="Times New Roman"/>
          <w:sz w:val="52"/>
          <w:szCs w:val="52"/>
        </w:rPr>
        <w:t>,</w:t>
      </w:r>
    </w:p>
    <w:p w:rsidR="00FA3265" w:rsidRDefault="00B31CF1" w:rsidP="00FA3265">
      <w:pPr>
        <w:spacing w:after="0" w:line="240" w:lineRule="auto"/>
        <w:ind w:firstLine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подведомственных </w:t>
      </w:r>
      <w:r w:rsidR="00FA3265">
        <w:rPr>
          <w:rFonts w:ascii="Times New Roman" w:hAnsi="Times New Roman"/>
          <w:sz w:val="52"/>
          <w:szCs w:val="52"/>
        </w:rPr>
        <w:t xml:space="preserve"> администрации</w:t>
      </w:r>
    </w:p>
    <w:p w:rsidR="00FA3265" w:rsidRDefault="00B31CF1" w:rsidP="00FA3265">
      <w:pPr>
        <w:spacing w:after="0" w:line="240" w:lineRule="auto"/>
        <w:ind w:firstLine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Среднечубуркского сельского поселения</w:t>
      </w:r>
      <w:r w:rsidR="00FA3265">
        <w:rPr>
          <w:rFonts w:ascii="Times New Roman" w:hAnsi="Times New Roman"/>
          <w:sz w:val="52"/>
          <w:szCs w:val="52"/>
        </w:rPr>
        <w:t xml:space="preserve"> </w:t>
      </w:r>
    </w:p>
    <w:p w:rsidR="00FA3265" w:rsidRDefault="00FA3265" w:rsidP="00FA3265">
      <w:pPr>
        <w:spacing w:after="0" w:line="240" w:lineRule="auto"/>
        <w:ind w:firstLine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Кущевск</w:t>
      </w:r>
      <w:r w:rsidR="00B31CF1">
        <w:rPr>
          <w:rFonts w:ascii="Times New Roman" w:hAnsi="Times New Roman"/>
          <w:sz w:val="52"/>
          <w:szCs w:val="52"/>
        </w:rPr>
        <w:t>ого</w:t>
      </w:r>
      <w:r>
        <w:rPr>
          <w:rFonts w:ascii="Times New Roman" w:hAnsi="Times New Roman"/>
          <w:sz w:val="52"/>
          <w:szCs w:val="52"/>
        </w:rPr>
        <w:t xml:space="preserve"> район</w:t>
      </w:r>
      <w:r w:rsidR="00B31CF1">
        <w:rPr>
          <w:rFonts w:ascii="Times New Roman" w:hAnsi="Times New Roman"/>
          <w:sz w:val="52"/>
          <w:szCs w:val="52"/>
        </w:rPr>
        <w:t>а</w:t>
      </w:r>
    </w:p>
    <w:p w:rsidR="00B31CF1" w:rsidRDefault="00B31CF1" w:rsidP="00FA3265">
      <w:pPr>
        <w:spacing w:after="0" w:line="240" w:lineRule="auto"/>
        <w:ind w:firstLine="0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за 2014 год</w:t>
      </w:r>
    </w:p>
    <w:p w:rsidR="00FA3265" w:rsidRDefault="00FA3265" w:rsidP="00FA3265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FA3265" w:rsidRDefault="00FA3265" w:rsidP="00FA3265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</w:p>
    <w:p w:rsidR="00FA3265" w:rsidRDefault="00FA3265" w:rsidP="00FA3265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</w:p>
    <w:p w:rsidR="00FA3265" w:rsidRDefault="00FA3265" w:rsidP="00FA3265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</w:p>
    <w:p w:rsidR="00FA3265" w:rsidRDefault="00FA3265" w:rsidP="00FA3265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</w:p>
    <w:p w:rsidR="00B31CF1" w:rsidRDefault="00B31CF1" w:rsidP="00FA3265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</w:p>
    <w:p w:rsidR="00FA3265" w:rsidRDefault="00FA3265" w:rsidP="00FA3265">
      <w:pPr>
        <w:spacing w:after="0" w:line="360" w:lineRule="auto"/>
        <w:jc w:val="center"/>
        <w:rPr>
          <w:rFonts w:ascii="Times New Roman" w:hAnsi="Times New Roman"/>
          <w:sz w:val="52"/>
          <w:szCs w:val="52"/>
        </w:rPr>
      </w:pPr>
    </w:p>
    <w:p w:rsidR="00414B6A" w:rsidRDefault="00414B6A" w:rsidP="00FA3265">
      <w:pPr>
        <w:spacing w:after="0" w:line="360" w:lineRule="auto"/>
        <w:ind w:firstLine="0"/>
        <w:jc w:val="center"/>
        <w:rPr>
          <w:rFonts w:ascii="Times New Roman" w:hAnsi="Times New Roman"/>
          <w:sz w:val="52"/>
          <w:szCs w:val="52"/>
        </w:rPr>
      </w:pPr>
    </w:p>
    <w:p w:rsidR="00FA3265" w:rsidRDefault="00FA3265" w:rsidP="00FA32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Результатом проведения 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езависимой оценки качества работы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муниципальных учреждений культуры подведомственных  администрации </w:t>
      </w:r>
      <w:r w:rsidR="00F83B0F">
        <w:rPr>
          <w:rFonts w:ascii="Times New Roman" w:hAnsi="Times New Roman"/>
          <w:color w:val="000000"/>
          <w:spacing w:val="-5"/>
          <w:sz w:val="28"/>
          <w:szCs w:val="28"/>
        </w:rPr>
        <w:t>Сренднечубуркского сельского поселения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Кущевск</w:t>
      </w:r>
      <w:r w:rsidR="00F83B0F">
        <w:rPr>
          <w:rFonts w:ascii="Times New Roman" w:hAnsi="Times New Roman"/>
          <w:color w:val="000000"/>
          <w:spacing w:val="-5"/>
          <w:sz w:val="28"/>
          <w:szCs w:val="28"/>
        </w:rPr>
        <w:t>ого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район</w:t>
      </w:r>
      <w:r w:rsidR="00F83B0F">
        <w:rPr>
          <w:rFonts w:ascii="Times New Roman" w:hAnsi="Times New Roman"/>
          <w:color w:val="000000"/>
          <w:spacing w:val="-5"/>
          <w:sz w:val="28"/>
          <w:szCs w:val="28"/>
        </w:rPr>
        <w:t>а</w:t>
      </w:r>
      <w:r w:rsidR="00EB348C">
        <w:rPr>
          <w:rFonts w:ascii="Times New Roman" w:hAnsi="Times New Roman"/>
          <w:color w:val="000000"/>
          <w:spacing w:val="-5"/>
          <w:sz w:val="28"/>
          <w:szCs w:val="28"/>
        </w:rPr>
        <w:t xml:space="preserve"> в 2014 году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явились:</w:t>
      </w:r>
    </w:p>
    <w:p w:rsidR="00FA3265" w:rsidRPr="00D47A04" w:rsidRDefault="00FA3265" w:rsidP="00FA326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suppressAutoHyphens w:val="0"/>
        <w:autoSpaceDE w:val="0"/>
        <w:autoSpaceDN w:val="0"/>
        <w:adjustRightInd w:val="0"/>
        <w:spacing w:after="0" w:line="240" w:lineRule="auto"/>
        <w:ind w:firstLine="87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47A04">
        <w:rPr>
          <w:rFonts w:ascii="Times New Roman" w:hAnsi="Times New Roman"/>
          <w:color w:val="000000"/>
          <w:spacing w:val="-5"/>
          <w:sz w:val="28"/>
          <w:szCs w:val="28"/>
          <w:lang w:eastAsia="en-US"/>
        </w:rPr>
        <w:t>формирование рейтингов работы учреждений;</w:t>
      </w:r>
    </w:p>
    <w:p w:rsidR="00FA3265" w:rsidRPr="00D47A04" w:rsidRDefault="00FA3265" w:rsidP="00FA3265">
      <w:pPr>
        <w:shd w:val="clear" w:color="auto" w:fill="FFFFFF"/>
        <w:tabs>
          <w:tab w:val="left" w:pos="917"/>
        </w:tabs>
        <w:suppressAutoHyphens w:val="0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7A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Pr="00D47A04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t>общественное   обсуждение   результатов   независимой   оценки</w:t>
      </w:r>
      <w:r w:rsidRPr="00D47A04">
        <w:rPr>
          <w:rFonts w:ascii="Times New Roman" w:hAnsi="Times New Roman"/>
          <w:color w:val="000000"/>
          <w:spacing w:val="-2"/>
          <w:sz w:val="28"/>
          <w:szCs w:val="28"/>
          <w:lang w:eastAsia="en-US"/>
        </w:rPr>
        <w:br/>
      </w:r>
      <w:r w:rsidRPr="00D47A04">
        <w:rPr>
          <w:rFonts w:ascii="Times New Roman" w:hAnsi="Times New Roman"/>
          <w:color w:val="000000"/>
          <w:spacing w:val="-6"/>
          <w:sz w:val="28"/>
          <w:szCs w:val="28"/>
          <w:lang w:eastAsia="en-US"/>
        </w:rPr>
        <w:t>качества работы учреждений;</w:t>
      </w:r>
    </w:p>
    <w:p w:rsidR="00FA3265" w:rsidRPr="00D47A04" w:rsidRDefault="00FA3265" w:rsidP="00FA3265">
      <w:pPr>
        <w:shd w:val="clear" w:color="auto" w:fill="FFFFFF"/>
        <w:tabs>
          <w:tab w:val="left" w:pos="720"/>
        </w:tabs>
        <w:suppressAutoHyphens w:val="0"/>
        <w:spacing w:after="0" w:line="240" w:lineRule="auto"/>
        <w:ind w:firstLine="87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47A04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r w:rsidRPr="00D47A04">
        <w:rPr>
          <w:rFonts w:ascii="Times New Roman" w:hAnsi="Times New Roman"/>
          <w:color w:val="000000"/>
          <w:spacing w:val="-14"/>
          <w:sz w:val="28"/>
          <w:szCs w:val="28"/>
          <w:lang w:eastAsia="en-US"/>
        </w:rPr>
        <w:t>подготовка предложений по повышению качества работы учреждений и</w:t>
      </w:r>
      <w:r w:rsidRPr="00D47A04">
        <w:rPr>
          <w:rFonts w:ascii="Times New Roman" w:hAnsi="Times New Roman"/>
          <w:color w:val="000000"/>
          <w:spacing w:val="-14"/>
          <w:sz w:val="28"/>
          <w:szCs w:val="28"/>
          <w:lang w:eastAsia="en-US"/>
        </w:rPr>
        <w:br/>
      </w:r>
      <w:r w:rsidRPr="00D47A04">
        <w:rPr>
          <w:rFonts w:ascii="Times New Roman" w:hAnsi="Times New Roman"/>
          <w:color w:val="000000"/>
          <w:spacing w:val="-8"/>
          <w:sz w:val="28"/>
          <w:szCs w:val="28"/>
          <w:lang w:eastAsia="en-US"/>
        </w:rPr>
        <w:t>представление  их  в  адрес  учр</w:t>
      </w:r>
      <w:r w:rsidR="00EB348C">
        <w:rPr>
          <w:rFonts w:ascii="Times New Roman" w:hAnsi="Times New Roman"/>
          <w:color w:val="000000"/>
          <w:spacing w:val="-8"/>
          <w:sz w:val="28"/>
          <w:szCs w:val="28"/>
          <w:lang w:eastAsia="en-US"/>
        </w:rPr>
        <w:t>едителя</w:t>
      </w:r>
      <w:r w:rsidRPr="00D47A04">
        <w:rPr>
          <w:rFonts w:ascii="Times New Roman" w:hAnsi="Times New Roman"/>
          <w:color w:val="000000"/>
          <w:spacing w:val="-8"/>
          <w:sz w:val="28"/>
          <w:szCs w:val="28"/>
          <w:lang w:eastAsia="en-US"/>
        </w:rPr>
        <w:t xml:space="preserve">  учреждений  и  заинтересованных</w:t>
      </w:r>
      <w:r w:rsidRPr="00D47A04">
        <w:rPr>
          <w:rFonts w:ascii="Times New Roman" w:hAnsi="Times New Roman"/>
          <w:color w:val="000000"/>
          <w:spacing w:val="-8"/>
          <w:sz w:val="28"/>
          <w:szCs w:val="28"/>
          <w:lang w:eastAsia="en-US"/>
        </w:rPr>
        <w:br/>
      </w:r>
      <w:r w:rsidRPr="00D47A04">
        <w:rPr>
          <w:rFonts w:ascii="Times New Roman" w:hAnsi="Times New Roman"/>
          <w:color w:val="000000"/>
          <w:spacing w:val="-17"/>
          <w:sz w:val="28"/>
          <w:szCs w:val="28"/>
          <w:lang w:eastAsia="en-US"/>
        </w:rPr>
        <w:t>организаций.</w:t>
      </w:r>
    </w:p>
    <w:p w:rsidR="00FA3265" w:rsidRDefault="00FA3265" w:rsidP="00FA326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  <w:lang w:eastAsia="en-US"/>
        </w:rPr>
      </w:pPr>
      <w:r w:rsidRPr="00D47A04">
        <w:rPr>
          <w:rFonts w:ascii="Times New Roman" w:hAnsi="Times New Roman"/>
          <w:color w:val="000000"/>
          <w:spacing w:val="5"/>
          <w:sz w:val="28"/>
          <w:szCs w:val="28"/>
          <w:lang w:eastAsia="en-US"/>
        </w:rPr>
        <w:t xml:space="preserve">Для проведения независимой оценки качества работы  </w:t>
      </w:r>
      <w:r w:rsidRPr="00D47A04">
        <w:rPr>
          <w:rFonts w:ascii="Times New Roman" w:hAnsi="Times New Roman"/>
          <w:color w:val="000000"/>
          <w:spacing w:val="4"/>
          <w:sz w:val="28"/>
          <w:szCs w:val="28"/>
          <w:lang w:eastAsia="en-US"/>
        </w:rPr>
        <w:t xml:space="preserve">Общественным советом были определены соответствующие </w:t>
      </w:r>
      <w:r w:rsidRPr="00D47A04">
        <w:rPr>
          <w:rFonts w:ascii="Times New Roman" w:hAnsi="Times New Roman"/>
          <w:color w:val="000000"/>
          <w:spacing w:val="5"/>
          <w:sz w:val="28"/>
          <w:szCs w:val="28"/>
          <w:lang w:eastAsia="en-US"/>
        </w:rPr>
        <w:t xml:space="preserve">показатели, которые охватывают все ключевые сферы деятельности </w:t>
      </w:r>
      <w:r w:rsidRPr="00D47A04">
        <w:rPr>
          <w:rFonts w:ascii="Times New Roman" w:hAnsi="Times New Roman"/>
          <w:color w:val="000000"/>
          <w:spacing w:val="-5"/>
          <w:sz w:val="28"/>
          <w:szCs w:val="28"/>
          <w:lang w:eastAsia="en-US"/>
        </w:rPr>
        <w:t>учреждений и делятся на три группы:</w:t>
      </w:r>
    </w:p>
    <w:p w:rsidR="00FA3265" w:rsidRPr="00D47A04" w:rsidRDefault="00FA3265" w:rsidP="005B1D1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47A04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D47A04">
        <w:rPr>
          <w:rFonts w:ascii="Times New Roman" w:eastAsia="Times New Roman" w:hAnsi="Times New Roman"/>
          <w:sz w:val="28"/>
          <w:szCs w:val="28"/>
        </w:rPr>
        <w:t xml:space="preserve"> группа - показатели, характеризующие доступность оказываемых учреждением  услуг;</w:t>
      </w:r>
    </w:p>
    <w:p w:rsidR="00FA3265" w:rsidRPr="00D47A04" w:rsidRDefault="00FA3265" w:rsidP="00FA32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47A04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D47A04">
        <w:rPr>
          <w:rFonts w:ascii="Times New Roman" w:eastAsia="Times New Roman" w:hAnsi="Times New Roman"/>
          <w:sz w:val="28"/>
          <w:szCs w:val="28"/>
        </w:rPr>
        <w:t xml:space="preserve"> группа - показатели, характеризующие комфортность оказываемых учреждением  услуг;</w:t>
      </w:r>
    </w:p>
    <w:p w:rsidR="00FA3265" w:rsidRDefault="00FA3265" w:rsidP="00FA32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47A04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D47A04">
        <w:rPr>
          <w:rFonts w:ascii="Times New Roman" w:eastAsia="Times New Roman" w:hAnsi="Times New Roman"/>
          <w:sz w:val="28"/>
          <w:szCs w:val="28"/>
        </w:rPr>
        <w:t xml:space="preserve"> группа - показатели, характеризующие качество обслуживания и квалификацию персонала.</w:t>
      </w:r>
    </w:p>
    <w:p w:rsidR="00FA3265" w:rsidRPr="00D47A04" w:rsidRDefault="00FA3265" w:rsidP="00FA32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FA3265" w:rsidRPr="00D47A04" w:rsidRDefault="00FA3265" w:rsidP="00FA32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47A04">
        <w:rPr>
          <w:rFonts w:ascii="Times New Roman" w:eastAsia="Times New Roman" w:hAnsi="Times New Roman"/>
          <w:sz w:val="28"/>
          <w:szCs w:val="28"/>
        </w:rPr>
        <w:t>Показатели оценки работы муниципального учреждения культуры «</w:t>
      </w:r>
      <w:r w:rsidR="00F83B0F">
        <w:rPr>
          <w:rFonts w:ascii="Times New Roman" w:eastAsia="Times New Roman" w:hAnsi="Times New Roman"/>
          <w:sz w:val="28"/>
          <w:szCs w:val="28"/>
        </w:rPr>
        <w:t>Дом культуры х.Средние Чубурки «Победа»</w:t>
      </w:r>
      <w:r w:rsidRPr="00D47A04">
        <w:rPr>
          <w:rFonts w:ascii="Times New Roman" w:eastAsia="Times New Roman" w:hAnsi="Times New Roman"/>
          <w:sz w:val="28"/>
          <w:szCs w:val="28"/>
        </w:rPr>
        <w:t>»:</w:t>
      </w:r>
    </w:p>
    <w:p w:rsidR="00FA3265" w:rsidRPr="00D47A04" w:rsidRDefault="00FA3265" w:rsidP="00FA32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749" w:type="dxa"/>
        <w:tblInd w:w="-5" w:type="dxa"/>
        <w:tblLayout w:type="fixed"/>
        <w:tblLook w:val="0000"/>
      </w:tblPr>
      <w:tblGrid>
        <w:gridCol w:w="2807"/>
        <w:gridCol w:w="3969"/>
        <w:gridCol w:w="2973"/>
      </w:tblGrid>
      <w:tr w:rsidR="00FA3265" w:rsidRPr="00D47A04" w:rsidTr="00A02D1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265" w:rsidRPr="00D47A04" w:rsidRDefault="00FA3265" w:rsidP="00A02D1C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265" w:rsidRPr="00D47A04" w:rsidRDefault="00FA3265" w:rsidP="00A02D1C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265" w:rsidRPr="00D47A04" w:rsidRDefault="00FA3265" w:rsidP="00A02D1C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группа</w:t>
            </w:r>
          </w:p>
        </w:tc>
      </w:tr>
      <w:tr w:rsidR="00FA3265" w:rsidRPr="00D47A04" w:rsidTr="00A02D1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265" w:rsidRPr="00704AF6" w:rsidRDefault="00FA3265" w:rsidP="00A02D1C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4AF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Доступность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265" w:rsidRPr="00704AF6" w:rsidRDefault="00FA3265" w:rsidP="00A02D1C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4AF6">
              <w:rPr>
                <w:rFonts w:ascii="Times New Roman" w:eastAsia="Times New Roman" w:hAnsi="Times New Roman"/>
                <w:b/>
                <w:sz w:val="28"/>
                <w:szCs w:val="28"/>
              </w:rPr>
              <w:t>Комфортность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265" w:rsidRPr="00704AF6" w:rsidRDefault="00FA3265" w:rsidP="00A02D1C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4AF6">
              <w:rPr>
                <w:rFonts w:ascii="Times New Roman" w:eastAsia="Times New Roman" w:hAnsi="Times New Roman"/>
                <w:b/>
                <w:sz w:val="28"/>
                <w:szCs w:val="28"/>
              </w:rPr>
              <w:t>Качество обслуживания</w:t>
            </w:r>
          </w:p>
        </w:tc>
      </w:tr>
      <w:tr w:rsidR="00C07C9F" w:rsidRPr="00D47A04" w:rsidTr="00A02D1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9F" w:rsidRPr="00D47A04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документов, регламентирующих работу учреждения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9F" w:rsidRPr="00D47A04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состояние территории, внешнего вида здания, температурного режима в помещении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9F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дипломов и грамот за участие в мировых, всероссийских и краевых фестивалях, конкурсах</w:t>
            </w:r>
          </w:p>
          <w:p w:rsidR="00C07C9F" w:rsidRPr="00D47A04" w:rsidRDefault="00C07C9F" w:rsidP="00C07C9F">
            <w:pPr>
              <w:snapToGrid w:val="0"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07C9F" w:rsidRPr="00D47A04" w:rsidTr="00A02D1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9F" w:rsidRPr="00D47A04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режим работы, удобный для посетителей, в праздничные и выходные дни</w:t>
            </w:r>
          </w:p>
          <w:p w:rsidR="00C07C9F" w:rsidRPr="00D47A04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7C9F" w:rsidRPr="00D47A04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7C9F" w:rsidRPr="00D47A04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9F" w:rsidRPr="00D47A04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современного оборудования: мебели, техники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9F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имидж учреждения у населения</w:t>
            </w:r>
          </w:p>
          <w:p w:rsidR="00C07C9F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Среднечубуркского сельского поселения </w:t>
            </w:r>
            <w:r w:rsidR="00C07C9F">
              <w:rPr>
                <w:rFonts w:ascii="Times New Roman" w:eastAsia="Times New Roman" w:hAnsi="Times New Roman"/>
                <w:sz w:val="28"/>
                <w:szCs w:val="28"/>
              </w:rPr>
              <w:t>Кущевского района</w:t>
            </w:r>
          </w:p>
        </w:tc>
      </w:tr>
      <w:tr w:rsidR="00C07C9F" w:rsidRPr="00D47A04" w:rsidTr="00A02D1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9F" w:rsidRPr="00D47A04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условий для посещения КДУ людьми  с 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ограниченными возможностями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9F" w:rsidRPr="00D47A04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получение своевременной и полной информации об услугах и порядке их оказания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9F" w:rsidRPr="00D47A04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книги отзывов и предложений</w:t>
            </w:r>
          </w:p>
        </w:tc>
      </w:tr>
      <w:tr w:rsidR="00FA3265" w:rsidRPr="00D47A04" w:rsidTr="00A02D1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265" w:rsidRPr="00D47A04" w:rsidRDefault="00FA3265" w:rsidP="00A02D1C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наличие сайта, 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on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line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265" w:rsidRPr="00D47A04" w:rsidRDefault="00FA3265" w:rsidP="00A02D1C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оперативное получение документа в соответствии с правилами пользования библиотекой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265" w:rsidRPr="00D47A04" w:rsidRDefault="00FA3265" w:rsidP="00A02D1C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соблюдение профессиональной этики</w:t>
            </w:r>
          </w:p>
        </w:tc>
      </w:tr>
      <w:tr w:rsidR="00704AF6" w:rsidRPr="00D47A04" w:rsidTr="00A02D1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доступность библиотеки для всех категорий пользователей</w:t>
            </w:r>
          </w:p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информации о работе библиотеки: доска объявлений, сайт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книги отзывов и предложений</w:t>
            </w:r>
          </w:p>
        </w:tc>
      </w:tr>
      <w:tr w:rsidR="00FA3265" w:rsidRPr="00D47A04" w:rsidTr="00A02D1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265" w:rsidRPr="00D47A04" w:rsidRDefault="00FA3265" w:rsidP="00A02D1C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службы внестационарного обслуживания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265" w:rsidRPr="00D47A04" w:rsidRDefault="00FA3265" w:rsidP="00A02D1C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ежегодная обновляемость фондов, в т.ч. периодическими изданиями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265" w:rsidRPr="00D47A04" w:rsidRDefault="00FA3265" w:rsidP="00A02D1C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оперативность и качество обслуживания</w:t>
            </w:r>
          </w:p>
        </w:tc>
      </w:tr>
      <w:tr w:rsidR="00FA3265" w:rsidRPr="00D47A04" w:rsidTr="00A02D1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265" w:rsidRPr="00D47A04" w:rsidRDefault="00FA3265" w:rsidP="00A02D1C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досуговые мероприятия для населения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265" w:rsidRPr="00D47A04" w:rsidRDefault="00FA3265" w:rsidP="00A02D1C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возможность доступа к фондам других библиотек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265" w:rsidRPr="00D47A04" w:rsidRDefault="00704AF6" w:rsidP="00A02D1C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оперативность и качество обслуживания</w:t>
            </w:r>
          </w:p>
        </w:tc>
      </w:tr>
      <w:tr w:rsidR="00C07C9F" w:rsidRPr="00D47A04" w:rsidTr="00A02D1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9F" w:rsidRPr="00D47A04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информирование населения о деятельности всеми возможными  формами и методами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9F" w:rsidRPr="00D47A04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санитарное состояние помещений  (состояние туалетных комнат , питьевая вода, наличие гардероба)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9F" w:rsidRPr="00D47A04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укомплектованность учреждений специалистами и их квалификация</w:t>
            </w:r>
          </w:p>
        </w:tc>
      </w:tr>
      <w:tr w:rsidR="00C07C9F" w:rsidRPr="00D47A04" w:rsidTr="00A02D1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9F" w:rsidRPr="00D47A04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регулярные отчеты перед населением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7C9F" w:rsidRPr="00D47A04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художественное оформление помещений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C9F" w:rsidRPr="00D47A04" w:rsidRDefault="00C07C9F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спользование инновационных форм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в работе</w:t>
            </w:r>
          </w:p>
        </w:tc>
      </w:tr>
      <w:tr w:rsidR="00704AF6" w:rsidRPr="00D47A04" w:rsidTr="00A02D1C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доступность цены по предлагаемым услугам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телефонной связи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форм работы для разных категорий посетителей</w:t>
            </w:r>
          </w:p>
        </w:tc>
      </w:tr>
    </w:tbl>
    <w:p w:rsidR="00FA3265" w:rsidRPr="00D47A04" w:rsidRDefault="00FA3265" w:rsidP="00FA32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FA3265" w:rsidRPr="00D47A04" w:rsidRDefault="00FA3265" w:rsidP="00FA32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FA3265" w:rsidRDefault="00FA3265" w:rsidP="00FA32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47A04">
        <w:rPr>
          <w:rFonts w:ascii="Times New Roman" w:eastAsia="Times New Roman" w:hAnsi="Times New Roman"/>
          <w:sz w:val="28"/>
          <w:szCs w:val="28"/>
        </w:rPr>
        <w:t>Показатели оценки работы муниципального учреждения культуры «</w:t>
      </w:r>
      <w:r w:rsidR="00C07C9F">
        <w:rPr>
          <w:rFonts w:ascii="Times New Roman" w:eastAsia="Times New Roman" w:hAnsi="Times New Roman"/>
          <w:sz w:val="28"/>
          <w:szCs w:val="28"/>
        </w:rPr>
        <w:t xml:space="preserve">Культурно-досуговый </w:t>
      </w:r>
      <w:r w:rsidRPr="00D47A04">
        <w:rPr>
          <w:rFonts w:ascii="Times New Roman" w:eastAsia="Times New Roman" w:hAnsi="Times New Roman"/>
          <w:sz w:val="28"/>
          <w:szCs w:val="28"/>
        </w:rPr>
        <w:t xml:space="preserve">центр </w:t>
      </w:r>
      <w:r w:rsidR="00C07C9F">
        <w:rPr>
          <w:rFonts w:ascii="Times New Roman" w:eastAsia="Times New Roman" w:hAnsi="Times New Roman"/>
          <w:sz w:val="28"/>
          <w:szCs w:val="28"/>
        </w:rPr>
        <w:t>Среднечубуркского сельского поселения</w:t>
      </w:r>
      <w:r w:rsidRPr="00D47A04">
        <w:rPr>
          <w:rFonts w:ascii="Times New Roman" w:eastAsia="Times New Roman" w:hAnsi="Times New Roman"/>
          <w:sz w:val="28"/>
          <w:szCs w:val="28"/>
        </w:rPr>
        <w:t>» учреждений:</w:t>
      </w:r>
    </w:p>
    <w:p w:rsidR="001469F4" w:rsidRPr="00D47A04" w:rsidRDefault="001469F4" w:rsidP="00FA32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749" w:type="dxa"/>
        <w:tblInd w:w="-5" w:type="dxa"/>
        <w:tblLayout w:type="fixed"/>
        <w:tblLook w:val="0000"/>
      </w:tblPr>
      <w:tblGrid>
        <w:gridCol w:w="2807"/>
        <w:gridCol w:w="3969"/>
        <w:gridCol w:w="2973"/>
      </w:tblGrid>
      <w:tr w:rsidR="00704AF6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группа</w:t>
            </w:r>
          </w:p>
        </w:tc>
      </w:tr>
      <w:tr w:rsidR="00704AF6" w:rsidRPr="00704AF6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704AF6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4AF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Доступность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704AF6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4AF6">
              <w:rPr>
                <w:rFonts w:ascii="Times New Roman" w:eastAsia="Times New Roman" w:hAnsi="Times New Roman"/>
                <w:b/>
                <w:sz w:val="28"/>
                <w:szCs w:val="28"/>
              </w:rPr>
              <w:t>Комфортность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AF6" w:rsidRPr="00704AF6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4AF6">
              <w:rPr>
                <w:rFonts w:ascii="Times New Roman" w:eastAsia="Times New Roman" w:hAnsi="Times New Roman"/>
                <w:b/>
                <w:sz w:val="28"/>
                <w:szCs w:val="28"/>
              </w:rPr>
              <w:t>Качество обслуживания</w:t>
            </w:r>
          </w:p>
        </w:tc>
      </w:tr>
      <w:tr w:rsidR="00704AF6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документов, регламентирующих работу учреждения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состояние территории, внешнего вида здания, температурного режима в помещении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AF6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дипломов и грамот за участие в мировых, всероссийских и краевых фестивалях, конкурсах</w:t>
            </w:r>
          </w:p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04AF6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режим работы, удобный для посетителей, в праздничные и выходные дни</w:t>
            </w:r>
          </w:p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современного оборудования: мебели, техники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AF6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имидж учреждения у населения</w:t>
            </w:r>
          </w:p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Среднечубуркского сельского поселения Кущевского района</w:t>
            </w:r>
          </w:p>
        </w:tc>
      </w:tr>
      <w:tr w:rsidR="00704AF6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условий для посещения КДУ людьми  с ограниченными возможностями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получение своевременной и полной информации об услугах и порядке их оказания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книги отзывов и предложений</w:t>
            </w:r>
          </w:p>
        </w:tc>
      </w:tr>
      <w:tr w:rsidR="00704AF6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сайта, 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on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line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оперативное получение документа в соответствии с правилами пользования библиотекой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соблюдение профессиональной этики</w:t>
            </w:r>
          </w:p>
        </w:tc>
      </w:tr>
      <w:tr w:rsidR="00704AF6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доступность библиотеки для всех категорий пользователей</w:t>
            </w:r>
          </w:p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информации о работе библиотеки: доска объявлений, сайт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книги отзывов и предложений</w:t>
            </w:r>
          </w:p>
        </w:tc>
      </w:tr>
      <w:tr w:rsidR="00704AF6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службы внестационарного обслуживания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ежегодная обновляемость фондов, в т.ч. периодическими изданиями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оперативность и качество обслуживания</w:t>
            </w:r>
          </w:p>
        </w:tc>
      </w:tr>
      <w:tr w:rsidR="00704AF6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досуговые мероприятия для населения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возможность доступа к фондам других библиотек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оперативность и качество обслуживания</w:t>
            </w:r>
          </w:p>
        </w:tc>
      </w:tr>
      <w:tr w:rsidR="00704AF6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информирование населения о деятельности всеми возможными  формами и методами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санитарное состояние помещений  (состояние туалетных комнат , питьевая вода, наличие гардероба)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укомплектованность учреждений специалистами и их квалификация</w:t>
            </w:r>
          </w:p>
        </w:tc>
      </w:tr>
      <w:tr w:rsidR="00704AF6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регулярные отчеты перед населением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художественное оформление помещений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спользование инновационных форм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в работе</w:t>
            </w:r>
          </w:p>
        </w:tc>
      </w:tr>
      <w:tr w:rsidR="00704AF6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доступность цены по предлагаемым услугам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телефонной связи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AF6" w:rsidRPr="00D47A04" w:rsidRDefault="00704AF6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форм работы для разных категорий посетителей</w:t>
            </w:r>
          </w:p>
        </w:tc>
      </w:tr>
    </w:tbl>
    <w:p w:rsidR="00FA3265" w:rsidRDefault="00FA3265" w:rsidP="00FA32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FA3265" w:rsidRPr="00D47A04" w:rsidRDefault="00FA3265" w:rsidP="00704AF6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47A0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A3265" w:rsidRPr="00D47A04" w:rsidRDefault="00FA3265" w:rsidP="00FA32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47A04">
        <w:rPr>
          <w:rFonts w:ascii="Times New Roman" w:eastAsia="Times New Roman" w:hAnsi="Times New Roman"/>
          <w:sz w:val="28"/>
          <w:szCs w:val="28"/>
        </w:rPr>
        <w:t>Методика расчета показателей независимой оценки качества работы учреждений: за наличие каждого показателя учреждениям присваивается 1 балл. При наличии обоснованных жалоб по показателю балл не присваивается.</w:t>
      </w:r>
    </w:p>
    <w:p w:rsidR="00FA3265" w:rsidRPr="00D47A04" w:rsidRDefault="00FA3265" w:rsidP="00FA32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47A04">
        <w:rPr>
          <w:rFonts w:ascii="Times New Roman" w:eastAsia="Times New Roman" w:hAnsi="Times New Roman"/>
          <w:sz w:val="28"/>
          <w:szCs w:val="28"/>
        </w:rPr>
        <w:lastRenderedPageBreak/>
        <w:t xml:space="preserve">Общий (итоговый) балл для учреждения рассчитывается как сумма всех значений показателей независимой оценки качества работы учреждений. Максимальный итоговый балл - </w:t>
      </w:r>
      <w:r w:rsidR="002A00B8">
        <w:rPr>
          <w:rFonts w:ascii="Times New Roman" w:eastAsia="Times New Roman" w:hAnsi="Times New Roman"/>
          <w:sz w:val="28"/>
          <w:szCs w:val="28"/>
        </w:rPr>
        <w:t>3</w:t>
      </w:r>
      <w:r w:rsidRPr="00D47A04">
        <w:rPr>
          <w:rFonts w:ascii="Times New Roman" w:eastAsia="Times New Roman" w:hAnsi="Times New Roman"/>
          <w:sz w:val="28"/>
          <w:szCs w:val="28"/>
        </w:rPr>
        <w:t xml:space="preserve">0. </w:t>
      </w:r>
    </w:p>
    <w:p w:rsidR="00FA3265" w:rsidRPr="00D47A04" w:rsidRDefault="00FA3265" w:rsidP="00FA32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47A04">
        <w:rPr>
          <w:rFonts w:ascii="Times New Roman" w:eastAsia="Times New Roman" w:hAnsi="Times New Roman"/>
          <w:sz w:val="28"/>
          <w:szCs w:val="28"/>
        </w:rPr>
        <w:t>На основании полученного результата учреждению присваивается соответствующее место в рейтинге учреждений, принявших добровольное участие в системе рейтингования или охваченных мерами независимой  оценки качества работы учреждений.</w:t>
      </w:r>
    </w:p>
    <w:p w:rsidR="00FA3265" w:rsidRPr="00D47A04" w:rsidRDefault="00FA3265" w:rsidP="00FA326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47A04">
        <w:rPr>
          <w:rFonts w:ascii="Times New Roman" w:eastAsia="Times New Roman" w:hAnsi="Times New Roman"/>
          <w:sz w:val="28"/>
          <w:szCs w:val="28"/>
        </w:rPr>
        <w:t>Рейтингование идет прямо пропорционально итоговому баллу: чем больше общий балл, тем более высокое место занимает учреждение в общем рейтинге.</w:t>
      </w:r>
    </w:p>
    <w:p w:rsidR="00FA3265" w:rsidRPr="00D47A04" w:rsidRDefault="00FA3265" w:rsidP="00FA3265">
      <w:pPr>
        <w:spacing w:after="0" w:line="240" w:lineRule="auto"/>
        <w:ind w:firstLine="0"/>
        <w:rPr>
          <w:rFonts w:ascii="Times New Roman" w:eastAsia="Times New Roman" w:hAnsi="Times New Roman"/>
        </w:rPr>
      </w:pPr>
    </w:p>
    <w:p w:rsidR="00FA3265" w:rsidRDefault="00FA3265" w:rsidP="00FA3265">
      <w:pPr>
        <w:shd w:val="clear" w:color="auto" w:fill="FFFFFF"/>
        <w:tabs>
          <w:tab w:val="left" w:pos="878"/>
        </w:tabs>
        <w:spacing w:after="0" w:line="240" w:lineRule="auto"/>
        <w:ind w:firstLine="87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Результатом проведения 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езависимой оценки качества работы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муниципального  учреждения культуры «</w:t>
      </w:r>
      <w:r w:rsidR="00704AF6">
        <w:rPr>
          <w:rFonts w:ascii="Times New Roman" w:hAnsi="Times New Roman"/>
          <w:color w:val="000000"/>
          <w:spacing w:val="-5"/>
          <w:sz w:val="28"/>
          <w:szCs w:val="28"/>
        </w:rPr>
        <w:t>Дом культуры х.Средние Чубурки «Победа»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явились:</w:t>
      </w:r>
    </w:p>
    <w:p w:rsidR="00FA3265" w:rsidRDefault="00FA3265" w:rsidP="00FA3265">
      <w:pPr>
        <w:widowControl w:val="0"/>
        <w:numPr>
          <w:ilvl w:val="0"/>
          <w:numId w:val="1"/>
        </w:numPr>
        <w:shd w:val="clear" w:color="auto" w:fill="FFFFFF"/>
        <w:tabs>
          <w:tab w:val="clear" w:pos="708"/>
          <w:tab w:val="left" w:pos="710"/>
        </w:tabs>
        <w:autoSpaceDE w:val="0"/>
        <w:spacing w:after="0" w:line="240" w:lineRule="auto"/>
        <w:ind w:firstLine="8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формирование рейтингов работы учреждений;</w:t>
      </w:r>
    </w:p>
    <w:p w:rsidR="00FA3265" w:rsidRDefault="00FA3265" w:rsidP="00FA3265">
      <w:pPr>
        <w:shd w:val="clear" w:color="auto" w:fill="FFFFFF"/>
        <w:tabs>
          <w:tab w:val="left" w:pos="917"/>
        </w:tabs>
        <w:spacing w:after="0" w:line="240" w:lineRule="auto"/>
        <w:ind w:firstLine="8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общественное   обсуждение   результатов   независимой   оценки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/>
          <w:color w:val="000000"/>
          <w:spacing w:val="-6"/>
          <w:sz w:val="28"/>
          <w:szCs w:val="28"/>
        </w:rPr>
        <w:t>качества работы учреждений;</w:t>
      </w:r>
    </w:p>
    <w:p w:rsidR="00FA3265" w:rsidRDefault="00FA3265" w:rsidP="00FA3265">
      <w:pPr>
        <w:shd w:val="clear" w:color="auto" w:fill="FFFFFF"/>
        <w:tabs>
          <w:tab w:val="left" w:pos="720"/>
        </w:tabs>
        <w:spacing w:after="0" w:line="240" w:lineRule="auto"/>
        <w:ind w:firstLine="87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подготовка предложений по повышению качества работы учреждений и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br/>
      </w:r>
      <w:r>
        <w:rPr>
          <w:rFonts w:ascii="Times New Roman" w:hAnsi="Times New Roman"/>
          <w:color w:val="000000"/>
          <w:spacing w:val="-8"/>
          <w:sz w:val="28"/>
          <w:szCs w:val="28"/>
        </w:rPr>
        <w:t>представ</w:t>
      </w:r>
      <w:r w:rsidR="00EB348C">
        <w:rPr>
          <w:rFonts w:ascii="Times New Roman" w:hAnsi="Times New Roman"/>
          <w:color w:val="000000"/>
          <w:spacing w:val="-8"/>
          <w:sz w:val="28"/>
          <w:szCs w:val="28"/>
        </w:rPr>
        <w:t>ление  их  в  адрес  учредителя  учреждения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 и  заинтересованных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br/>
      </w:r>
      <w:r>
        <w:rPr>
          <w:rFonts w:ascii="Times New Roman" w:hAnsi="Times New Roman"/>
          <w:color w:val="000000"/>
          <w:spacing w:val="-17"/>
          <w:sz w:val="28"/>
          <w:szCs w:val="28"/>
        </w:rPr>
        <w:t>организаций.</w:t>
      </w:r>
    </w:p>
    <w:p w:rsidR="00EC0727" w:rsidRDefault="00EC0727" w:rsidP="00FA3265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:rsidR="00FA3265" w:rsidRDefault="00FA3265" w:rsidP="00FA3265">
      <w:pPr>
        <w:shd w:val="clear" w:color="auto" w:fill="FFFFFF"/>
        <w:spacing w:after="0" w:line="240" w:lineRule="auto"/>
        <w:ind w:firstLine="0"/>
        <w:jc w:val="both"/>
      </w:pPr>
      <w:r>
        <w:rPr>
          <w:rFonts w:ascii="Times New Roman" w:hAnsi="Times New Roman"/>
          <w:b/>
          <w:spacing w:val="-3"/>
          <w:sz w:val="28"/>
          <w:szCs w:val="28"/>
        </w:rPr>
        <w:t>В   ходе   проведения   независимой оценки качества работы МУ  «Д</w:t>
      </w:r>
      <w:r w:rsidR="00EC0727">
        <w:rPr>
          <w:rFonts w:ascii="Times New Roman" w:hAnsi="Times New Roman"/>
          <w:b/>
          <w:spacing w:val="-3"/>
          <w:sz w:val="28"/>
          <w:szCs w:val="28"/>
        </w:rPr>
        <w:t>ом культуры х.Средние Чубурки «Победа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» были   получены   следующие </w:t>
      </w:r>
      <w:r>
        <w:rPr>
          <w:rFonts w:ascii="Times New Roman" w:hAnsi="Times New Roman"/>
          <w:b/>
          <w:spacing w:val="-7"/>
          <w:sz w:val="28"/>
          <w:szCs w:val="28"/>
        </w:rPr>
        <w:t>результаты:</w:t>
      </w:r>
    </w:p>
    <w:p w:rsidR="00FA3265" w:rsidRDefault="00FA3265" w:rsidP="00FA3265">
      <w:pPr>
        <w:shd w:val="clear" w:color="auto" w:fill="FFFFFF"/>
        <w:spacing w:after="0" w:line="240" w:lineRule="auto"/>
        <w:ind w:firstLine="0"/>
        <w:jc w:val="both"/>
      </w:pPr>
    </w:p>
    <w:p w:rsidR="00FA3265" w:rsidRDefault="00FA3265" w:rsidP="00FA3265">
      <w:pPr>
        <w:pStyle w:val="a3"/>
        <w:spacing w:after="0" w:line="240" w:lineRule="auto"/>
        <w:ind w:left="0" w:firstLine="0"/>
        <w:jc w:val="both"/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EC0727">
        <w:rPr>
          <w:rFonts w:ascii="Times New Roman" w:hAnsi="Times New Roman"/>
          <w:b/>
          <w:sz w:val="28"/>
          <w:szCs w:val="28"/>
        </w:rPr>
        <w:t>**</w:t>
      </w:r>
      <w:r w:rsidR="00CD136C">
        <w:rPr>
          <w:rFonts w:ascii="Times New Roman" w:hAnsi="Times New Roman"/>
          <w:sz w:val="28"/>
          <w:szCs w:val="28"/>
        </w:rPr>
        <w:t xml:space="preserve"> </w:t>
      </w:r>
      <w:r w:rsidR="00EC0727">
        <w:rPr>
          <w:rFonts w:ascii="Times New Roman" w:hAnsi="Times New Roman"/>
          <w:sz w:val="28"/>
          <w:szCs w:val="28"/>
        </w:rPr>
        <w:t>******</w:t>
      </w:r>
      <w:r w:rsidR="00CD136C">
        <w:rPr>
          <w:rFonts w:ascii="Times New Roman" w:hAnsi="Times New Roman"/>
          <w:sz w:val="28"/>
          <w:szCs w:val="28"/>
        </w:rPr>
        <w:t xml:space="preserve"> 201</w:t>
      </w:r>
      <w:r w:rsidR="00EC072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состоялось посещение МУ  «Д</w:t>
      </w:r>
      <w:r w:rsidR="00EC0727">
        <w:rPr>
          <w:rFonts w:ascii="Times New Roman" w:hAnsi="Times New Roman"/>
          <w:sz w:val="28"/>
          <w:szCs w:val="28"/>
        </w:rPr>
        <w:t>ом культуры х.Средние Чубурки «Победа»</w:t>
      </w:r>
      <w:r>
        <w:rPr>
          <w:rFonts w:ascii="Times New Roman" w:hAnsi="Times New Roman"/>
          <w:sz w:val="28"/>
          <w:szCs w:val="28"/>
        </w:rPr>
        <w:t xml:space="preserve"> членами Общественного совета при  администрации </w:t>
      </w:r>
      <w:r w:rsidR="00EC0727">
        <w:rPr>
          <w:rFonts w:ascii="Times New Roman" w:hAnsi="Times New Roman"/>
          <w:sz w:val="28"/>
          <w:szCs w:val="28"/>
        </w:rPr>
        <w:t xml:space="preserve">Среднечубуркского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Кущевского района по проведению независимой оценки качества работы МУ </w:t>
      </w:r>
      <w:r w:rsidR="00EC0727">
        <w:rPr>
          <w:rFonts w:ascii="Times New Roman" w:hAnsi="Times New Roman"/>
          <w:sz w:val="28"/>
          <w:szCs w:val="28"/>
        </w:rPr>
        <w:t>«Дом культуры х.Средние Чубурки «Победа»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A3265" w:rsidRDefault="00FA3265" w:rsidP="00FA3265">
      <w:pPr>
        <w:pStyle w:val="a3"/>
        <w:spacing w:after="0" w:line="240" w:lineRule="auto"/>
        <w:ind w:left="0" w:firstLine="0"/>
        <w:jc w:val="both"/>
      </w:pPr>
    </w:p>
    <w:p w:rsidR="00FA3265" w:rsidRDefault="00FA3265" w:rsidP="00FA3265">
      <w:pPr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Независимая оценка качества работы МУ </w:t>
      </w:r>
      <w:r w:rsidR="00EC0727">
        <w:rPr>
          <w:rFonts w:ascii="Times New Roman" w:hAnsi="Times New Roman"/>
          <w:b/>
          <w:color w:val="000000"/>
          <w:spacing w:val="-6"/>
          <w:sz w:val="28"/>
          <w:szCs w:val="28"/>
        </w:rPr>
        <w:t>«Дом культуры х.Средние Чубурки «Победа»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:</w:t>
      </w:r>
    </w:p>
    <w:p w:rsidR="00EC0727" w:rsidRDefault="00EC0727" w:rsidP="00FA3265">
      <w:pPr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tbl>
      <w:tblPr>
        <w:tblW w:w="9749" w:type="dxa"/>
        <w:tblInd w:w="-5" w:type="dxa"/>
        <w:tblLayout w:type="fixed"/>
        <w:tblLook w:val="0000"/>
      </w:tblPr>
      <w:tblGrid>
        <w:gridCol w:w="2807"/>
        <w:gridCol w:w="3969"/>
        <w:gridCol w:w="2973"/>
      </w:tblGrid>
      <w:tr w:rsidR="00EC0727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группа</w:t>
            </w:r>
          </w:p>
        </w:tc>
      </w:tr>
      <w:tr w:rsidR="00EC0727" w:rsidRPr="00704AF6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Pr="00704AF6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4AF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Доступность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Pr="00704AF6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4AF6">
              <w:rPr>
                <w:rFonts w:ascii="Times New Roman" w:eastAsia="Times New Roman" w:hAnsi="Times New Roman"/>
                <w:b/>
                <w:sz w:val="28"/>
                <w:szCs w:val="28"/>
              </w:rPr>
              <w:t>Комфортность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27" w:rsidRPr="00704AF6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4AF6">
              <w:rPr>
                <w:rFonts w:ascii="Times New Roman" w:eastAsia="Times New Roman" w:hAnsi="Times New Roman"/>
                <w:b/>
                <w:sz w:val="28"/>
                <w:szCs w:val="28"/>
              </w:rPr>
              <w:t>Качество обслуживания</w:t>
            </w:r>
          </w:p>
        </w:tc>
      </w:tr>
      <w:tr w:rsidR="00EC0727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документов, регламентирующих работу учреждения</w:t>
            </w:r>
          </w:p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состояние территории, внешнего вида здания, температурного режима в помещении</w:t>
            </w:r>
          </w:p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дипломов и грамот за участие в краевых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районных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фестивалях, конкурсах</w:t>
            </w:r>
          </w:p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C0727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режим работы, удобный для посетителей, в 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праздничные и выходные дни</w:t>
            </w:r>
          </w:p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наличие современного оборудования: мебели, техники</w:t>
            </w:r>
          </w:p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имидж учреждения у населения</w:t>
            </w:r>
          </w:p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Среднечубуркского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сельского поселения Кущевского района</w:t>
            </w:r>
          </w:p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C0727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наличие условий для посещения КДУ людьми  с ограниченными возможностями</w:t>
            </w:r>
          </w:p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получение своевременной и полной информации об услугах и порядке их оказания</w:t>
            </w:r>
          </w:p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книги отзывов и предложений</w:t>
            </w:r>
          </w:p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C0727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сайта, 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on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line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услуг</w:t>
            </w:r>
          </w:p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оперативное получение документа в соответствии с правилами пользования библиотекой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соблюдение профессиональной этики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C0727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доступность библиотеки для всех категорий пользователей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C0727" w:rsidRPr="00D47A04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информации о работе библиотеки: доска объявлений, сайт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книги отзывов и предложений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C0727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службы внестационарного обслуживания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ежегодная обновляемость фондов, в т.ч. периодическими изданиями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оперативность и качество обслуживания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C0727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досуговые мероприятия для населения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возможность доступа к фондам других библиотек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оперативность и качество обслуживания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C0727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информирование населения о деятельности всеми возможными  формами и методами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EC0727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санитарное состояние помещений  (состояние туалетных комнат, питьевая вода, наличие гардероба)</w:t>
            </w:r>
          </w:p>
          <w:p w:rsidR="002A00B8" w:rsidRPr="00D47A04" w:rsidRDefault="002A00B8" w:rsidP="00EC0727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укомплектованность учреждений специалистами и их квалификация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C0727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регулярные отчеты перед населением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художественное оформление помещений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спользование инновационных форм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в работе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C0727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доступность цены по предлагаемым услугам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наличие телефонной связи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727" w:rsidRDefault="00EC0727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форм работы для разных категорий посетителей</w:t>
            </w:r>
          </w:p>
          <w:p w:rsidR="002A00B8" w:rsidRPr="00D47A04" w:rsidRDefault="002A00B8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EC0727" w:rsidRDefault="00EC0727" w:rsidP="00FA3265">
      <w:pPr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FA3265" w:rsidRDefault="00FA3265" w:rsidP="00FA3265">
      <w:pPr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FA3265" w:rsidRDefault="00FA3265" w:rsidP="00FA3265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1.2. В </w:t>
      </w:r>
      <w:r>
        <w:rPr>
          <w:b/>
          <w:sz w:val="28"/>
          <w:szCs w:val="28"/>
          <w:lang w:val="ru-RU"/>
        </w:rPr>
        <w:t>целях совершенствования работы оцениваемого МУ  «Д</w:t>
      </w:r>
      <w:r w:rsidR="002A00B8">
        <w:rPr>
          <w:b/>
          <w:sz w:val="28"/>
          <w:szCs w:val="28"/>
          <w:lang w:val="ru-RU"/>
        </w:rPr>
        <w:t>ом культуры «Победа»</w:t>
      </w:r>
      <w:r>
        <w:rPr>
          <w:b/>
          <w:sz w:val="28"/>
          <w:szCs w:val="28"/>
          <w:lang w:val="ru-RU"/>
        </w:rPr>
        <w:t>,  даны следующие рекомендации:</w:t>
      </w:r>
    </w:p>
    <w:p w:rsidR="00FA3265" w:rsidRDefault="00FA3265" w:rsidP="00FA3265">
      <w:pPr>
        <w:pStyle w:val="Textbody"/>
        <w:numPr>
          <w:ilvl w:val="0"/>
          <w:numId w:val="2"/>
        </w:num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проводить регулярные отчёты перед населением;</w:t>
      </w:r>
    </w:p>
    <w:p w:rsidR="00FA3265" w:rsidRDefault="00FA3265" w:rsidP="00FA3265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создать сайт МУ  «Д</w:t>
      </w:r>
      <w:r w:rsidR="002A00B8">
        <w:rPr>
          <w:sz w:val="28"/>
          <w:szCs w:val="28"/>
          <w:lang w:val="ru-RU"/>
        </w:rPr>
        <w:t>ом культуры х.Средние Чубурки «Победа»</w:t>
      </w:r>
      <w:r>
        <w:rPr>
          <w:sz w:val="28"/>
          <w:szCs w:val="28"/>
          <w:lang w:val="ru-RU"/>
        </w:rPr>
        <w:t xml:space="preserve">» </w:t>
      </w:r>
      <w:r w:rsidR="00967211">
        <w:rPr>
          <w:sz w:val="28"/>
          <w:szCs w:val="28"/>
          <w:lang w:val="ru-RU"/>
        </w:rPr>
        <w:t>в информационной сети интернета;</w:t>
      </w:r>
    </w:p>
    <w:p w:rsidR="00967211" w:rsidRDefault="00967211" w:rsidP="00FA3265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проводить мероприятия, направленные на осуществление капитального ремонта здания, строительство котельной;</w:t>
      </w:r>
    </w:p>
    <w:p w:rsidR="00967211" w:rsidRDefault="00967211" w:rsidP="00FA3265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проводить мероприятия по обеспечению доступности КДУ для маломобильных групп населения;</w:t>
      </w:r>
    </w:p>
    <w:p w:rsidR="00967211" w:rsidRDefault="00967211" w:rsidP="00FA3265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организовать форму нестационарного обслуживания населения отделом библиотеки;</w:t>
      </w:r>
    </w:p>
    <w:p w:rsidR="002A00B8" w:rsidRPr="00451C55" w:rsidRDefault="002A00B8" w:rsidP="002A00B8">
      <w:pPr>
        <w:pStyle w:val="Standard"/>
        <w:jc w:val="both"/>
        <w:rPr>
          <w:sz w:val="28"/>
          <w:szCs w:val="28"/>
          <w:lang w:val="ru-RU"/>
        </w:rPr>
      </w:pPr>
    </w:p>
    <w:p w:rsidR="00FA3265" w:rsidRDefault="00FA3265" w:rsidP="00FA3265">
      <w:pPr>
        <w:pStyle w:val="Standard"/>
        <w:jc w:val="both"/>
        <w:rPr>
          <w:rFonts w:cs="Times New Roman"/>
          <w:b/>
          <w:color w:val="000000"/>
          <w:spacing w:val="-7"/>
        </w:rPr>
      </w:pPr>
      <w:r>
        <w:rPr>
          <w:sz w:val="28"/>
          <w:szCs w:val="28"/>
          <w:lang w:val="ru-RU"/>
        </w:rPr>
        <w:tab/>
      </w:r>
      <w:r>
        <w:rPr>
          <w:rFonts w:cs="Times New Roman"/>
          <w:b/>
          <w:color w:val="000000"/>
          <w:spacing w:val="-6"/>
          <w:sz w:val="28"/>
          <w:szCs w:val="28"/>
          <w:lang w:val="ru-RU"/>
        </w:rPr>
        <w:t xml:space="preserve">Независимая оценка качества работы </w:t>
      </w:r>
      <w:r w:rsidR="002A00B8">
        <w:rPr>
          <w:b/>
          <w:sz w:val="28"/>
          <w:szCs w:val="28"/>
          <w:lang w:val="ru-RU"/>
        </w:rPr>
        <w:t>МУ  «Дом культуры «Победа»</w:t>
      </w:r>
      <w:r>
        <w:rPr>
          <w:rFonts w:cs="Times New Roman"/>
          <w:b/>
          <w:color w:val="000000"/>
          <w:spacing w:val="-6"/>
          <w:sz w:val="28"/>
          <w:szCs w:val="28"/>
          <w:lang w:val="ru-RU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79"/>
        <w:gridCol w:w="3154"/>
      </w:tblGrid>
      <w:tr w:rsidR="00FA3265" w:rsidTr="00A02D1C">
        <w:trPr>
          <w:trHeight w:hRule="exact" w:val="40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3265" w:rsidRDefault="00FA3265" w:rsidP="00A02D1C">
            <w:pPr>
              <w:shd w:val="clear" w:color="auto" w:fill="FFFFFF"/>
              <w:spacing w:line="317" w:lineRule="exact"/>
              <w:ind w:left="662" w:right="662" w:firstLine="0"/>
              <w:jc w:val="center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265" w:rsidRDefault="00FA3265" w:rsidP="00A02D1C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Рейтинг</w:t>
            </w:r>
          </w:p>
        </w:tc>
      </w:tr>
      <w:tr w:rsidR="00FA3265" w:rsidTr="00A02D1C">
        <w:trPr>
          <w:trHeight w:hRule="exact" w:val="27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A3265" w:rsidRPr="002A00B8" w:rsidRDefault="002A00B8" w:rsidP="00A02D1C">
            <w:pPr>
              <w:pStyle w:val="Standard"/>
              <w:rPr>
                <w:rFonts w:cs="Times New Roman"/>
              </w:rPr>
            </w:pPr>
            <w:r w:rsidRPr="002A00B8">
              <w:rPr>
                <w:b/>
                <w:lang w:val="ru-RU"/>
              </w:rPr>
              <w:t>МУ  «Дом культуры «Победа»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265" w:rsidRDefault="00967211" w:rsidP="00A02D1C">
            <w:pPr>
              <w:shd w:val="clear" w:color="auto" w:fill="FFFFFF"/>
              <w:jc w:val="center"/>
            </w:pPr>
            <w:r>
              <w:t>24</w:t>
            </w:r>
          </w:p>
        </w:tc>
      </w:tr>
    </w:tbl>
    <w:p w:rsidR="00967211" w:rsidRDefault="00967211" w:rsidP="00FA32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FA3265" w:rsidRDefault="00FA3265" w:rsidP="00FA32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947599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. Предложения для подготовки рекомендаций 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по проведению независимой оценки качества работы  М</w:t>
      </w:r>
      <w:r w:rsidR="00967211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У 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 «Д</w:t>
      </w:r>
      <w:r w:rsidR="00967211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ом культуры х.Средние Чубурки «Победа»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:</w:t>
      </w:r>
    </w:p>
    <w:p w:rsidR="00967211" w:rsidRDefault="00967211" w:rsidP="00FA32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FA3265" w:rsidRDefault="00FA3265" w:rsidP="00FA3265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 w:rsidR="00967211">
        <w:rPr>
          <w:rFonts w:ascii="Times New Roman" w:hAnsi="Times New Roman"/>
          <w:color w:val="000000"/>
          <w:spacing w:val="3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«Д</w:t>
      </w:r>
      <w:r w:rsidR="00967211">
        <w:rPr>
          <w:rFonts w:ascii="Times New Roman" w:hAnsi="Times New Roman"/>
          <w:color w:val="000000"/>
          <w:spacing w:val="3"/>
          <w:sz w:val="28"/>
          <w:szCs w:val="28"/>
        </w:rPr>
        <w:t>ом культуры х.Средние Чубурки «Победа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использовать полученные в ходе проведения независимой оценки качества работы учреждения данные для улучшения работы учреждения.</w:t>
      </w:r>
    </w:p>
    <w:p w:rsidR="00FA3265" w:rsidRDefault="00FA3265" w:rsidP="00FA3265">
      <w:pPr>
        <w:shd w:val="clear" w:color="auto" w:fill="FFFFFF"/>
        <w:spacing w:after="0" w:line="240" w:lineRule="auto"/>
        <w:jc w:val="both"/>
      </w:pPr>
    </w:p>
    <w:p w:rsidR="00FA3265" w:rsidRDefault="00FA3265" w:rsidP="00FA3265">
      <w:pPr>
        <w:shd w:val="clear" w:color="auto" w:fill="FFFFFF"/>
        <w:tabs>
          <w:tab w:val="left" w:pos="878"/>
        </w:tabs>
        <w:spacing w:after="0" w:line="240" w:lineRule="auto"/>
        <w:ind w:firstLine="87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Результатом проведения 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езависимой оценки качества работы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муниципального учреждения культуры </w:t>
      </w:r>
      <w:r w:rsidR="001469F4">
        <w:rPr>
          <w:rFonts w:ascii="Times New Roman" w:hAnsi="Times New Roman"/>
          <w:color w:val="000000"/>
          <w:spacing w:val="3"/>
          <w:sz w:val="28"/>
          <w:szCs w:val="28"/>
        </w:rPr>
        <w:t xml:space="preserve">«Дом культуры х.Средние Чубурки «Победа»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явились:</w:t>
      </w:r>
    </w:p>
    <w:p w:rsidR="00FA3265" w:rsidRDefault="00FA3265" w:rsidP="00FA3265">
      <w:pPr>
        <w:widowControl w:val="0"/>
        <w:numPr>
          <w:ilvl w:val="0"/>
          <w:numId w:val="1"/>
        </w:numPr>
        <w:shd w:val="clear" w:color="auto" w:fill="FFFFFF"/>
        <w:tabs>
          <w:tab w:val="clear" w:pos="708"/>
          <w:tab w:val="left" w:pos="710"/>
        </w:tabs>
        <w:autoSpaceDE w:val="0"/>
        <w:spacing w:after="0" w:line="240" w:lineRule="auto"/>
        <w:ind w:firstLine="8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формирование рейтингов работы учреждений;</w:t>
      </w:r>
    </w:p>
    <w:p w:rsidR="00FA3265" w:rsidRDefault="00FA3265" w:rsidP="00FA3265">
      <w:pPr>
        <w:shd w:val="clear" w:color="auto" w:fill="FFFFFF"/>
        <w:tabs>
          <w:tab w:val="left" w:pos="917"/>
        </w:tabs>
        <w:spacing w:after="0" w:line="240" w:lineRule="auto"/>
        <w:ind w:firstLine="8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общественное   обсуждение   результатов   независимой   оценки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/>
          <w:color w:val="000000"/>
          <w:spacing w:val="-6"/>
          <w:sz w:val="28"/>
          <w:szCs w:val="28"/>
        </w:rPr>
        <w:t>качества работы учреждений;</w:t>
      </w:r>
    </w:p>
    <w:p w:rsidR="00FA3265" w:rsidRDefault="00FA3265" w:rsidP="00FA3265">
      <w:pPr>
        <w:shd w:val="clear" w:color="auto" w:fill="FFFFFF"/>
        <w:tabs>
          <w:tab w:val="left" w:pos="720"/>
        </w:tabs>
        <w:spacing w:after="0" w:line="240" w:lineRule="auto"/>
        <w:ind w:firstLine="879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подготовка предложений по повышению качества работы учреждений и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br/>
      </w:r>
      <w:r>
        <w:rPr>
          <w:rFonts w:ascii="Times New Roman" w:hAnsi="Times New Roman"/>
          <w:color w:val="000000"/>
          <w:spacing w:val="-8"/>
          <w:sz w:val="28"/>
          <w:szCs w:val="28"/>
        </w:rPr>
        <w:t>представ</w:t>
      </w:r>
      <w:r w:rsidR="00EB348C">
        <w:rPr>
          <w:rFonts w:ascii="Times New Roman" w:hAnsi="Times New Roman"/>
          <w:color w:val="000000"/>
          <w:spacing w:val="-8"/>
          <w:sz w:val="28"/>
          <w:szCs w:val="28"/>
        </w:rPr>
        <w:t>ление  их  в  адрес  учредителя</w:t>
      </w:r>
      <w:r w:rsidR="001469F4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 w:rsidR="00EB348C">
        <w:rPr>
          <w:rFonts w:ascii="Times New Roman" w:hAnsi="Times New Roman"/>
          <w:color w:val="000000"/>
          <w:spacing w:val="-8"/>
          <w:sz w:val="28"/>
          <w:szCs w:val="28"/>
        </w:rPr>
        <w:t>учреждения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 и  заинтересованных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br/>
      </w:r>
      <w:r>
        <w:rPr>
          <w:rFonts w:ascii="Times New Roman" w:hAnsi="Times New Roman"/>
          <w:color w:val="000000"/>
          <w:spacing w:val="-17"/>
          <w:sz w:val="28"/>
          <w:szCs w:val="28"/>
        </w:rPr>
        <w:t>организаций.</w:t>
      </w:r>
    </w:p>
    <w:p w:rsidR="001469F4" w:rsidRDefault="001469F4" w:rsidP="00FA3265">
      <w:pPr>
        <w:shd w:val="clear" w:color="auto" w:fill="FFFFFF"/>
        <w:tabs>
          <w:tab w:val="left" w:pos="720"/>
        </w:tabs>
        <w:spacing w:after="0" w:line="240" w:lineRule="auto"/>
        <w:ind w:firstLine="879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</w:p>
    <w:p w:rsidR="001469F4" w:rsidRDefault="001469F4" w:rsidP="001469F4">
      <w:pPr>
        <w:shd w:val="clear" w:color="auto" w:fill="FFFFFF"/>
        <w:tabs>
          <w:tab w:val="left" w:pos="878"/>
        </w:tabs>
        <w:spacing w:after="0" w:line="240" w:lineRule="auto"/>
        <w:ind w:firstLine="87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Результатом проведения 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езависимой оценки качества работы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муниципального  учреждения культуры «Культурно-досуговый центр Среднечубуркского сельского поселения» явились:</w:t>
      </w:r>
    </w:p>
    <w:p w:rsidR="001469F4" w:rsidRDefault="001469F4" w:rsidP="001469F4">
      <w:pPr>
        <w:widowControl w:val="0"/>
        <w:numPr>
          <w:ilvl w:val="0"/>
          <w:numId w:val="1"/>
        </w:numPr>
        <w:shd w:val="clear" w:color="auto" w:fill="FFFFFF"/>
        <w:tabs>
          <w:tab w:val="clear" w:pos="708"/>
          <w:tab w:val="left" w:pos="710"/>
        </w:tabs>
        <w:autoSpaceDE w:val="0"/>
        <w:spacing w:after="0" w:line="240" w:lineRule="auto"/>
        <w:ind w:firstLine="8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формирование рейтингов работы учреждений;</w:t>
      </w:r>
    </w:p>
    <w:p w:rsidR="001469F4" w:rsidRDefault="001469F4" w:rsidP="001469F4">
      <w:pPr>
        <w:shd w:val="clear" w:color="auto" w:fill="FFFFFF"/>
        <w:tabs>
          <w:tab w:val="left" w:pos="917"/>
        </w:tabs>
        <w:spacing w:after="0" w:line="240" w:lineRule="auto"/>
        <w:ind w:firstLine="8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общественное   обсуждение   результатов   независимой   оценки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/>
          <w:color w:val="000000"/>
          <w:spacing w:val="-6"/>
          <w:sz w:val="28"/>
          <w:szCs w:val="28"/>
        </w:rPr>
        <w:t>качества работы учреждений;</w:t>
      </w:r>
    </w:p>
    <w:p w:rsidR="001469F4" w:rsidRDefault="001469F4" w:rsidP="001469F4">
      <w:pPr>
        <w:shd w:val="clear" w:color="auto" w:fill="FFFFFF"/>
        <w:tabs>
          <w:tab w:val="left" w:pos="720"/>
        </w:tabs>
        <w:spacing w:after="0" w:line="240" w:lineRule="auto"/>
        <w:ind w:firstLine="87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  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подготовка предложений по повышению качества работы учреждений и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br/>
      </w:r>
      <w:r>
        <w:rPr>
          <w:rFonts w:ascii="Times New Roman" w:hAnsi="Times New Roman"/>
          <w:color w:val="000000"/>
          <w:spacing w:val="-8"/>
          <w:sz w:val="28"/>
          <w:szCs w:val="28"/>
        </w:rPr>
        <w:t>представление  их  в  адрес  учредителя  учреждения  и  заинтересованных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br/>
      </w:r>
      <w:r>
        <w:rPr>
          <w:rFonts w:ascii="Times New Roman" w:hAnsi="Times New Roman"/>
          <w:color w:val="000000"/>
          <w:spacing w:val="-17"/>
          <w:sz w:val="28"/>
          <w:szCs w:val="28"/>
        </w:rPr>
        <w:t>организаций.</w:t>
      </w:r>
    </w:p>
    <w:p w:rsidR="001469F4" w:rsidRDefault="001469F4" w:rsidP="001469F4">
      <w:pPr>
        <w:shd w:val="clear" w:color="auto" w:fill="FFFFFF"/>
        <w:spacing w:after="0" w:line="240" w:lineRule="auto"/>
        <w:ind w:firstLine="0"/>
        <w:jc w:val="both"/>
        <w:rPr>
          <w:rFonts w:ascii="Times New Roman" w:hAnsi="Times New Roman"/>
          <w:b/>
          <w:spacing w:val="-3"/>
          <w:sz w:val="28"/>
          <w:szCs w:val="28"/>
        </w:rPr>
      </w:pPr>
    </w:p>
    <w:p w:rsidR="001469F4" w:rsidRDefault="001469F4" w:rsidP="001469F4">
      <w:pPr>
        <w:shd w:val="clear" w:color="auto" w:fill="FFFFFF"/>
        <w:spacing w:after="0" w:line="240" w:lineRule="auto"/>
        <w:ind w:firstLine="0"/>
        <w:jc w:val="both"/>
      </w:pPr>
      <w:r>
        <w:rPr>
          <w:rFonts w:ascii="Times New Roman" w:hAnsi="Times New Roman"/>
          <w:b/>
          <w:spacing w:val="-3"/>
          <w:sz w:val="28"/>
          <w:szCs w:val="28"/>
        </w:rPr>
        <w:t xml:space="preserve">В   ходе   проведения   независимой оценки качества работы МУК  «Культурно-досуговый центр Среднечубуркского сельского поселения» были   получены   следующие </w:t>
      </w:r>
      <w:r>
        <w:rPr>
          <w:rFonts w:ascii="Times New Roman" w:hAnsi="Times New Roman"/>
          <w:b/>
          <w:spacing w:val="-7"/>
          <w:sz w:val="28"/>
          <w:szCs w:val="28"/>
        </w:rPr>
        <w:t>результаты:</w:t>
      </w:r>
    </w:p>
    <w:p w:rsidR="001469F4" w:rsidRDefault="001469F4" w:rsidP="001469F4">
      <w:pPr>
        <w:shd w:val="clear" w:color="auto" w:fill="FFFFFF"/>
        <w:spacing w:after="0" w:line="240" w:lineRule="auto"/>
        <w:ind w:firstLine="0"/>
        <w:jc w:val="both"/>
      </w:pPr>
    </w:p>
    <w:p w:rsidR="001469F4" w:rsidRDefault="001469F4" w:rsidP="001469F4">
      <w:pPr>
        <w:pStyle w:val="a3"/>
        <w:spacing w:after="0" w:line="240" w:lineRule="auto"/>
        <w:ind w:left="0" w:firstLine="0"/>
        <w:jc w:val="both"/>
      </w:pPr>
      <w:r>
        <w:rPr>
          <w:rFonts w:ascii="Times New Roman" w:hAnsi="Times New Roman"/>
          <w:b/>
          <w:sz w:val="28"/>
          <w:szCs w:val="28"/>
        </w:rPr>
        <w:t>1.1. **</w:t>
      </w:r>
      <w:r>
        <w:rPr>
          <w:rFonts w:ascii="Times New Roman" w:hAnsi="Times New Roman"/>
          <w:sz w:val="28"/>
          <w:szCs w:val="28"/>
        </w:rPr>
        <w:t xml:space="preserve"> ****** 201* года состоялось посещение МУК  «Культурно-досуговый центр Среднечубуркского сельского поселения» членами Общественного совета при  администрации Среднечубуркского сельского поселения Кущевского района по проведению независимой оценки качества работы МУК «Культурно-досуговый центр Среднечубуркского сельского поселения». </w:t>
      </w:r>
    </w:p>
    <w:p w:rsidR="001469F4" w:rsidRDefault="001469F4" w:rsidP="001469F4">
      <w:pPr>
        <w:pStyle w:val="a3"/>
        <w:spacing w:after="0" w:line="240" w:lineRule="auto"/>
        <w:ind w:left="0" w:firstLine="0"/>
        <w:jc w:val="both"/>
      </w:pPr>
    </w:p>
    <w:p w:rsidR="001469F4" w:rsidRDefault="001469F4" w:rsidP="001469F4">
      <w:pPr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Независимая оценка качества работы МУК «Культурно-досуговый центр Среднечубуркского сельского поселения»:</w:t>
      </w:r>
    </w:p>
    <w:p w:rsidR="001469F4" w:rsidRDefault="001469F4" w:rsidP="001469F4">
      <w:pPr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tbl>
      <w:tblPr>
        <w:tblW w:w="9749" w:type="dxa"/>
        <w:tblInd w:w="-5" w:type="dxa"/>
        <w:tblLayout w:type="fixed"/>
        <w:tblLook w:val="0000"/>
      </w:tblPr>
      <w:tblGrid>
        <w:gridCol w:w="2807"/>
        <w:gridCol w:w="3969"/>
        <w:gridCol w:w="2973"/>
      </w:tblGrid>
      <w:tr w:rsidR="001469F4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группа</w:t>
            </w:r>
          </w:p>
        </w:tc>
      </w:tr>
      <w:tr w:rsidR="001469F4" w:rsidRPr="00704AF6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Pr="00704AF6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4AF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Доступность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Pr="00704AF6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4AF6">
              <w:rPr>
                <w:rFonts w:ascii="Times New Roman" w:eastAsia="Times New Roman" w:hAnsi="Times New Roman"/>
                <w:b/>
                <w:sz w:val="28"/>
                <w:szCs w:val="28"/>
              </w:rPr>
              <w:t>Комфортность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F4" w:rsidRPr="00704AF6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04AF6">
              <w:rPr>
                <w:rFonts w:ascii="Times New Roman" w:eastAsia="Times New Roman" w:hAnsi="Times New Roman"/>
                <w:b/>
                <w:sz w:val="28"/>
                <w:szCs w:val="28"/>
              </w:rPr>
              <w:t>Качество обслуживания</w:t>
            </w:r>
          </w:p>
        </w:tc>
      </w:tr>
      <w:tr w:rsidR="001469F4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документов, регламентирующих работу учреждения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состояние территории, внешнего вида здания, температурного режима в помещении</w:t>
            </w:r>
          </w:p>
          <w:p w:rsidR="001469F4" w:rsidRPr="00D47A04" w:rsidRDefault="0071769D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дипломов и грамот за участие в краевых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районных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фестивалях, конкурсах</w:t>
            </w:r>
          </w:p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69F4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режим работы, удобный для посетителей, в праздничные и выходные дни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современного оборудования: мебели, техники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имидж учреждения у населения</w:t>
            </w:r>
          </w:p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Среднечубуркского сельского поселения Кущевского района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469F4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условий для посещения КДУ людьми  с ограниченными возможностями</w:t>
            </w:r>
          </w:p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получение своевременной и полной информации об услугах и порядке их оказания</w:t>
            </w:r>
          </w:p>
          <w:p w:rsidR="001469F4" w:rsidRPr="00D47A04" w:rsidRDefault="0071769D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книги отзывов и предложений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469F4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сайта, 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on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line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услуг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оперативное получение документа в соответствии с правилами пользования библиотекой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соблюдение профессиональной этики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469F4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доступность библиотеки для всех категорий пользователей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информации о работе библиотеки: доска объявлений, сайт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книги отзывов и предложений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469F4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службы внестационарного обслуживания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ежегодная обновляемость фондов, в т.ч. периодическими изданиями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оперативность и качество обслуживания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469F4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досуговые мероприятия для населения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возможность доступа к фондам других библиотек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оперативность и качество обслуживания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469F4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информирование населения о деятельности всеми возможными  формами и методами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санитарное состояние помещений  (состояние туалетных комнат, питьевая вода, наличие гардероба)</w:t>
            </w:r>
          </w:p>
          <w:p w:rsidR="001469F4" w:rsidRPr="00D47A04" w:rsidRDefault="0071769D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укомплектованность учреждений специалистами и их квалификация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469F4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регулярные отчеты перед населением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художественное оформление помещений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спользование инновационных форм</w:t>
            </w: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 xml:space="preserve"> в работе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469F4" w:rsidRPr="00D47A04" w:rsidTr="00DB78B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доступность цены по предлагаемым услугам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телефонной связи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9F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7A04">
              <w:rPr>
                <w:rFonts w:ascii="Times New Roman" w:eastAsia="Times New Roman" w:hAnsi="Times New Roman"/>
                <w:sz w:val="28"/>
                <w:szCs w:val="28"/>
              </w:rPr>
              <w:t>наличие форм работы для разных категорий посетителей</w:t>
            </w:r>
          </w:p>
          <w:p w:rsidR="001469F4" w:rsidRPr="00D47A04" w:rsidRDefault="001469F4" w:rsidP="00DB78B1">
            <w:pPr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1469F4" w:rsidRDefault="001469F4" w:rsidP="001469F4">
      <w:pPr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1469F4" w:rsidRDefault="001469F4" w:rsidP="001469F4">
      <w:pPr>
        <w:spacing w:after="0" w:line="240" w:lineRule="auto"/>
        <w:ind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1469F4" w:rsidRDefault="001469F4" w:rsidP="001469F4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1.2. В </w:t>
      </w:r>
      <w:r>
        <w:rPr>
          <w:b/>
          <w:sz w:val="28"/>
          <w:szCs w:val="28"/>
          <w:lang w:val="ru-RU"/>
        </w:rPr>
        <w:t>целях совершенствования работы оцениваемого МУ</w:t>
      </w:r>
      <w:r w:rsidR="006D4386">
        <w:rPr>
          <w:b/>
          <w:sz w:val="28"/>
          <w:szCs w:val="28"/>
          <w:lang w:val="ru-RU"/>
        </w:rPr>
        <w:t>К</w:t>
      </w:r>
      <w:r>
        <w:rPr>
          <w:b/>
          <w:sz w:val="28"/>
          <w:szCs w:val="28"/>
          <w:lang w:val="ru-RU"/>
        </w:rPr>
        <w:t xml:space="preserve">  «</w:t>
      </w:r>
      <w:r w:rsidR="006D4386">
        <w:rPr>
          <w:b/>
          <w:sz w:val="28"/>
          <w:szCs w:val="28"/>
          <w:lang w:val="ru-RU"/>
        </w:rPr>
        <w:t>Культурно-досуговый центр</w:t>
      </w:r>
      <w:r>
        <w:rPr>
          <w:b/>
          <w:sz w:val="28"/>
          <w:szCs w:val="28"/>
          <w:lang w:val="ru-RU"/>
        </w:rPr>
        <w:t>»,  даны следующие рекомендации:</w:t>
      </w:r>
    </w:p>
    <w:p w:rsidR="001469F4" w:rsidRDefault="001469F4" w:rsidP="006D4386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1469F4" w:rsidRDefault="001469F4" w:rsidP="001469F4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создать сайт МУ</w:t>
      </w:r>
      <w:r w:rsidR="006D4386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 xml:space="preserve">  «</w:t>
      </w:r>
      <w:r w:rsidR="006D4386">
        <w:rPr>
          <w:sz w:val="28"/>
          <w:szCs w:val="28"/>
          <w:lang w:val="ru-RU"/>
        </w:rPr>
        <w:t>Культурно-досуговый центр х</w:t>
      </w:r>
      <w:r>
        <w:rPr>
          <w:sz w:val="28"/>
          <w:szCs w:val="28"/>
          <w:lang w:val="ru-RU"/>
        </w:rPr>
        <w:t>.Средние Чубурки » в информационной сети интернета;</w:t>
      </w:r>
    </w:p>
    <w:p w:rsidR="001469F4" w:rsidRDefault="001469F4" w:rsidP="001469F4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проводить мероприятия, направленные на осуществление капитального ремонта здания, строительство котельной;</w:t>
      </w:r>
    </w:p>
    <w:p w:rsidR="001469F4" w:rsidRDefault="001469F4" w:rsidP="001469F4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проводить мероприятия по обеспечению доступности КДУ для маломобильных групп населения;</w:t>
      </w:r>
    </w:p>
    <w:p w:rsidR="001469F4" w:rsidRDefault="001469F4" w:rsidP="001469F4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организовать форму нестационарного обслуживания населения отделом библиотеки;</w:t>
      </w:r>
    </w:p>
    <w:p w:rsidR="001469F4" w:rsidRPr="00451C55" w:rsidRDefault="001469F4" w:rsidP="001469F4">
      <w:pPr>
        <w:pStyle w:val="Standard"/>
        <w:jc w:val="both"/>
        <w:rPr>
          <w:sz w:val="28"/>
          <w:szCs w:val="28"/>
          <w:lang w:val="ru-RU"/>
        </w:rPr>
      </w:pPr>
    </w:p>
    <w:p w:rsidR="001469F4" w:rsidRDefault="001469F4" w:rsidP="001469F4">
      <w:pPr>
        <w:pStyle w:val="Standard"/>
        <w:jc w:val="both"/>
        <w:rPr>
          <w:rFonts w:cs="Times New Roman"/>
          <w:b/>
          <w:color w:val="000000"/>
          <w:spacing w:val="-7"/>
        </w:rPr>
      </w:pPr>
      <w:r>
        <w:rPr>
          <w:sz w:val="28"/>
          <w:szCs w:val="28"/>
          <w:lang w:val="ru-RU"/>
        </w:rPr>
        <w:tab/>
      </w:r>
      <w:r>
        <w:rPr>
          <w:rFonts w:cs="Times New Roman"/>
          <w:b/>
          <w:color w:val="000000"/>
          <w:spacing w:val="-6"/>
          <w:sz w:val="28"/>
          <w:szCs w:val="28"/>
          <w:lang w:val="ru-RU"/>
        </w:rPr>
        <w:t xml:space="preserve">Независимая оценка качества работы </w:t>
      </w:r>
      <w:r>
        <w:rPr>
          <w:b/>
          <w:sz w:val="28"/>
          <w:szCs w:val="28"/>
          <w:lang w:val="ru-RU"/>
        </w:rPr>
        <w:t>МУ  «Дом культуры «Победа»</w:t>
      </w:r>
      <w:r>
        <w:rPr>
          <w:rFonts w:cs="Times New Roman"/>
          <w:b/>
          <w:color w:val="000000"/>
          <w:spacing w:val="-6"/>
          <w:sz w:val="28"/>
          <w:szCs w:val="28"/>
          <w:lang w:val="ru-RU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79"/>
        <w:gridCol w:w="3154"/>
      </w:tblGrid>
      <w:tr w:rsidR="001469F4" w:rsidTr="00DB78B1">
        <w:trPr>
          <w:trHeight w:hRule="exact" w:val="40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9F4" w:rsidRDefault="001469F4" w:rsidP="00DB78B1">
            <w:pPr>
              <w:shd w:val="clear" w:color="auto" w:fill="FFFFFF"/>
              <w:spacing w:line="317" w:lineRule="exact"/>
              <w:ind w:left="662" w:right="662" w:firstLine="0"/>
              <w:jc w:val="center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</w:rPr>
              <w:lastRenderedPageBreak/>
              <w:t>Наименование учреждения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69F4" w:rsidRDefault="001469F4" w:rsidP="00DB78B1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Рейтинг</w:t>
            </w:r>
          </w:p>
        </w:tc>
      </w:tr>
      <w:tr w:rsidR="001469F4" w:rsidTr="00DB78B1">
        <w:trPr>
          <w:trHeight w:hRule="exact" w:val="27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69F4" w:rsidRPr="002A00B8" w:rsidRDefault="001469F4" w:rsidP="00DB78B1">
            <w:pPr>
              <w:pStyle w:val="Standard"/>
              <w:rPr>
                <w:rFonts w:cs="Times New Roman"/>
              </w:rPr>
            </w:pPr>
            <w:r w:rsidRPr="002A00B8">
              <w:rPr>
                <w:b/>
                <w:lang w:val="ru-RU"/>
              </w:rPr>
              <w:t>МУ  «Дом культуры «Победа»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69F4" w:rsidRDefault="001469F4" w:rsidP="00DB78B1">
            <w:pPr>
              <w:shd w:val="clear" w:color="auto" w:fill="FFFFFF"/>
              <w:jc w:val="center"/>
            </w:pPr>
            <w:r>
              <w:t>24</w:t>
            </w:r>
          </w:p>
        </w:tc>
      </w:tr>
    </w:tbl>
    <w:p w:rsidR="001469F4" w:rsidRDefault="001469F4" w:rsidP="001469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</w:p>
    <w:p w:rsidR="001469F4" w:rsidRDefault="001469F4" w:rsidP="001469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 w:rsidRPr="00947599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. Предложения для подготовки рекомендаций 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по проведению независимой оценки качества работы  МУ  «Дом культуры х.Средние Чубурки «Победа»:</w:t>
      </w:r>
    </w:p>
    <w:p w:rsidR="001469F4" w:rsidRDefault="001469F4" w:rsidP="001469F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1469F4" w:rsidRDefault="001469F4" w:rsidP="001469F4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МУ  «Дом культуры х.Средние Чубурки «Победа»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использовать полученные в ходе проведения независимой оценки качества работы учреждения данные для улучшения работы учреждения.</w:t>
      </w:r>
    </w:p>
    <w:p w:rsidR="001469F4" w:rsidRDefault="001469F4" w:rsidP="001469F4">
      <w:pPr>
        <w:shd w:val="clear" w:color="auto" w:fill="FFFFFF"/>
        <w:spacing w:after="0" w:line="240" w:lineRule="auto"/>
        <w:jc w:val="both"/>
      </w:pPr>
    </w:p>
    <w:p w:rsidR="001469F4" w:rsidRDefault="001469F4" w:rsidP="001469F4">
      <w:pPr>
        <w:shd w:val="clear" w:color="auto" w:fill="FFFFFF"/>
        <w:tabs>
          <w:tab w:val="left" w:pos="878"/>
        </w:tabs>
        <w:spacing w:after="0" w:line="240" w:lineRule="auto"/>
        <w:ind w:firstLine="879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Результатом проведения 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езависимой оценки качества работы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муниципального учреждения культуры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«Дом культуры х.Средние Чубурки «Победа»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явились:</w:t>
      </w:r>
    </w:p>
    <w:p w:rsidR="001469F4" w:rsidRDefault="001469F4" w:rsidP="001469F4">
      <w:pPr>
        <w:widowControl w:val="0"/>
        <w:numPr>
          <w:ilvl w:val="0"/>
          <w:numId w:val="1"/>
        </w:numPr>
        <w:shd w:val="clear" w:color="auto" w:fill="FFFFFF"/>
        <w:tabs>
          <w:tab w:val="clear" w:pos="708"/>
          <w:tab w:val="left" w:pos="710"/>
        </w:tabs>
        <w:autoSpaceDE w:val="0"/>
        <w:spacing w:after="0" w:line="240" w:lineRule="auto"/>
        <w:ind w:firstLine="8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формирование рейтингов работы учреждений;</w:t>
      </w:r>
    </w:p>
    <w:p w:rsidR="001469F4" w:rsidRDefault="001469F4" w:rsidP="001469F4">
      <w:pPr>
        <w:shd w:val="clear" w:color="auto" w:fill="FFFFFF"/>
        <w:tabs>
          <w:tab w:val="left" w:pos="917"/>
        </w:tabs>
        <w:spacing w:after="0" w:line="240" w:lineRule="auto"/>
        <w:ind w:firstLine="87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общественное   обсуждение   результатов   независимой   оценки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/>
          <w:color w:val="000000"/>
          <w:spacing w:val="-6"/>
          <w:sz w:val="28"/>
          <w:szCs w:val="28"/>
        </w:rPr>
        <w:t>качества работы учреждений;</w:t>
      </w:r>
    </w:p>
    <w:p w:rsidR="001469F4" w:rsidRDefault="001469F4" w:rsidP="001469F4">
      <w:pPr>
        <w:shd w:val="clear" w:color="auto" w:fill="FFFFFF"/>
        <w:tabs>
          <w:tab w:val="left" w:pos="720"/>
        </w:tabs>
        <w:spacing w:after="0" w:line="240" w:lineRule="auto"/>
        <w:ind w:firstLine="87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подготовка предложений по повышению качества работы учреждений и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br/>
      </w:r>
      <w:r>
        <w:rPr>
          <w:rFonts w:ascii="Times New Roman" w:hAnsi="Times New Roman"/>
          <w:color w:val="000000"/>
          <w:spacing w:val="-8"/>
          <w:sz w:val="28"/>
          <w:szCs w:val="28"/>
        </w:rPr>
        <w:t>представление  их  в  адрес  учредителяучреждения  и  заинтересованных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br/>
      </w:r>
      <w:r>
        <w:rPr>
          <w:rFonts w:ascii="Times New Roman" w:hAnsi="Times New Roman"/>
          <w:color w:val="000000"/>
          <w:spacing w:val="-17"/>
          <w:sz w:val="28"/>
          <w:szCs w:val="28"/>
        </w:rPr>
        <w:t>организаций.</w:t>
      </w:r>
    </w:p>
    <w:p w:rsidR="001469F4" w:rsidRDefault="001469F4" w:rsidP="00FA3265">
      <w:pPr>
        <w:shd w:val="clear" w:color="auto" w:fill="FFFFFF"/>
        <w:tabs>
          <w:tab w:val="left" w:pos="720"/>
        </w:tabs>
        <w:spacing w:after="0" w:line="240" w:lineRule="auto"/>
        <w:ind w:firstLine="87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</w:p>
    <w:sectPr w:rsidR="001469F4" w:rsidSect="000B43C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E3F" w:rsidRDefault="005C7E3F" w:rsidP="00036992">
      <w:pPr>
        <w:spacing w:after="0" w:line="240" w:lineRule="auto"/>
      </w:pPr>
      <w:r>
        <w:separator/>
      </w:r>
    </w:p>
  </w:endnote>
  <w:endnote w:type="continuationSeparator" w:id="1">
    <w:p w:rsidR="005C7E3F" w:rsidRDefault="005C7E3F" w:rsidP="0003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E3F" w:rsidRDefault="005C7E3F" w:rsidP="00036992">
      <w:pPr>
        <w:spacing w:after="0" w:line="240" w:lineRule="auto"/>
      </w:pPr>
      <w:r>
        <w:separator/>
      </w:r>
    </w:p>
  </w:footnote>
  <w:footnote w:type="continuationSeparator" w:id="1">
    <w:p w:rsidR="005C7E3F" w:rsidRDefault="005C7E3F" w:rsidP="0003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CF1" w:rsidRPr="00036992" w:rsidRDefault="00B31CF1">
    <w:pPr>
      <w:pStyle w:val="a4"/>
      <w:jc w:val="center"/>
      <w:rPr>
        <w:rFonts w:ascii="Times New Roman" w:hAnsi="Times New Roman"/>
        <w:sz w:val="28"/>
        <w:szCs w:val="28"/>
      </w:rPr>
    </w:pPr>
  </w:p>
  <w:p w:rsidR="00B31CF1" w:rsidRDefault="00B31CF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602E0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2"/>
    <w:lvl w:ilvl="0">
      <w:numFmt w:val="bullet"/>
      <w:lvlText w:val=""/>
      <w:lvlJc w:val="left"/>
      <w:pPr>
        <w:tabs>
          <w:tab w:val="num" w:pos="708"/>
        </w:tabs>
        <w:ind w:left="0" w:firstLine="0"/>
      </w:pPr>
      <w:rPr>
        <w:rFonts w:ascii="Symbol" w:hAnsi="Symbol" w:cs="Times New Roman" w:hint="default"/>
        <w:sz w:val="28"/>
        <w:szCs w:val="28"/>
        <w:lang w:val="ru-RU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z w:val="28"/>
        <w:szCs w:val="28"/>
        <w:lang w:val="ru-RU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z w:val="28"/>
        <w:szCs w:val="28"/>
        <w:lang w:val="ru-RU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z w:val="28"/>
        <w:szCs w:val="28"/>
        <w:lang w:val="ru-RU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z w:val="28"/>
        <w:szCs w:val="28"/>
        <w:lang w:val="ru-RU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z w:val="28"/>
        <w:szCs w:val="28"/>
        <w:lang w:val="ru-RU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z w:val="28"/>
        <w:szCs w:val="28"/>
        <w:lang w:val="ru-RU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z w:val="28"/>
        <w:szCs w:val="28"/>
        <w:lang w:val="ru-RU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z w:val="28"/>
        <w:szCs w:val="28"/>
        <w:lang w:val="ru-RU"/>
      </w:rPr>
    </w:lvl>
  </w:abstractNum>
  <w:abstractNum w:abstractNumId="2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444201E"/>
    <w:multiLevelType w:val="hybridMultilevel"/>
    <w:tmpl w:val="044E992A"/>
    <w:lvl w:ilvl="0" w:tplc="DA768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5E3"/>
    <w:rsid w:val="000069FB"/>
    <w:rsid w:val="000110BC"/>
    <w:rsid w:val="000172D1"/>
    <w:rsid w:val="00033007"/>
    <w:rsid w:val="000356CC"/>
    <w:rsid w:val="00036992"/>
    <w:rsid w:val="000372F0"/>
    <w:rsid w:val="00040470"/>
    <w:rsid w:val="00041525"/>
    <w:rsid w:val="00042F90"/>
    <w:rsid w:val="00043431"/>
    <w:rsid w:val="00051BBE"/>
    <w:rsid w:val="00054713"/>
    <w:rsid w:val="0005471B"/>
    <w:rsid w:val="00057C96"/>
    <w:rsid w:val="00061774"/>
    <w:rsid w:val="0006682E"/>
    <w:rsid w:val="00066B5B"/>
    <w:rsid w:val="00066B6C"/>
    <w:rsid w:val="00066C03"/>
    <w:rsid w:val="00066D6F"/>
    <w:rsid w:val="000778B4"/>
    <w:rsid w:val="00081188"/>
    <w:rsid w:val="00084032"/>
    <w:rsid w:val="00084ADC"/>
    <w:rsid w:val="0009504B"/>
    <w:rsid w:val="000A3694"/>
    <w:rsid w:val="000A7FB6"/>
    <w:rsid w:val="000B095E"/>
    <w:rsid w:val="000B43CE"/>
    <w:rsid w:val="000B578B"/>
    <w:rsid w:val="000C4338"/>
    <w:rsid w:val="000D00D5"/>
    <w:rsid w:val="000D2C3A"/>
    <w:rsid w:val="000E19BA"/>
    <w:rsid w:val="000E721F"/>
    <w:rsid w:val="000F01D9"/>
    <w:rsid w:val="000F230B"/>
    <w:rsid w:val="000F3D10"/>
    <w:rsid w:val="000F6A50"/>
    <w:rsid w:val="00100449"/>
    <w:rsid w:val="00107824"/>
    <w:rsid w:val="00112530"/>
    <w:rsid w:val="001137A3"/>
    <w:rsid w:val="00114889"/>
    <w:rsid w:val="0011728D"/>
    <w:rsid w:val="001209E2"/>
    <w:rsid w:val="00121706"/>
    <w:rsid w:val="00124898"/>
    <w:rsid w:val="001255E3"/>
    <w:rsid w:val="0012601E"/>
    <w:rsid w:val="00127654"/>
    <w:rsid w:val="00133E30"/>
    <w:rsid w:val="00142340"/>
    <w:rsid w:val="001438BA"/>
    <w:rsid w:val="0014445E"/>
    <w:rsid w:val="00145023"/>
    <w:rsid w:val="0014677A"/>
    <w:rsid w:val="001469F4"/>
    <w:rsid w:val="001523E4"/>
    <w:rsid w:val="00156D0A"/>
    <w:rsid w:val="001579F4"/>
    <w:rsid w:val="00160ADF"/>
    <w:rsid w:val="00161666"/>
    <w:rsid w:val="00172C98"/>
    <w:rsid w:val="00173AA0"/>
    <w:rsid w:val="00181074"/>
    <w:rsid w:val="00184062"/>
    <w:rsid w:val="00193025"/>
    <w:rsid w:val="00195D4C"/>
    <w:rsid w:val="00197853"/>
    <w:rsid w:val="001A26A6"/>
    <w:rsid w:val="001A379F"/>
    <w:rsid w:val="001B496F"/>
    <w:rsid w:val="001B5EB3"/>
    <w:rsid w:val="001C0852"/>
    <w:rsid w:val="001C0F70"/>
    <w:rsid w:val="001C1497"/>
    <w:rsid w:val="001C1927"/>
    <w:rsid w:val="001C46A5"/>
    <w:rsid w:val="001D0D1A"/>
    <w:rsid w:val="001D3BB1"/>
    <w:rsid w:val="001E05C5"/>
    <w:rsid w:val="001E0B29"/>
    <w:rsid w:val="001E1A06"/>
    <w:rsid w:val="001E44A9"/>
    <w:rsid w:val="001E44CA"/>
    <w:rsid w:val="001E743A"/>
    <w:rsid w:val="001F3C6E"/>
    <w:rsid w:val="001F569E"/>
    <w:rsid w:val="001F6116"/>
    <w:rsid w:val="001F7C42"/>
    <w:rsid w:val="0021262F"/>
    <w:rsid w:val="00225486"/>
    <w:rsid w:val="002408DB"/>
    <w:rsid w:val="00244D23"/>
    <w:rsid w:val="00246AB3"/>
    <w:rsid w:val="00253EE7"/>
    <w:rsid w:val="002614FA"/>
    <w:rsid w:val="00270161"/>
    <w:rsid w:val="00270540"/>
    <w:rsid w:val="00275A9E"/>
    <w:rsid w:val="00277C18"/>
    <w:rsid w:val="00283C03"/>
    <w:rsid w:val="00285523"/>
    <w:rsid w:val="00286A22"/>
    <w:rsid w:val="0028719B"/>
    <w:rsid w:val="002879C6"/>
    <w:rsid w:val="00290135"/>
    <w:rsid w:val="002901F6"/>
    <w:rsid w:val="00293B9F"/>
    <w:rsid w:val="0029506B"/>
    <w:rsid w:val="0029586D"/>
    <w:rsid w:val="00295C6F"/>
    <w:rsid w:val="002A00B8"/>
    <w:rsid w:val="002A1A07"/>
    <w:rsid w:val="002A1EA5"/>
    <w:rsid w:val="002A20EC"/>
    <w:rsid w:val="002A5840"/>
    <w:rsid w:val="002B1D81"/>
    <w:rsid w:val="002B2DD3"/>
    <w:rsid w:val="002B2E6B"/>
    <w:rsid w:val="002C0208"/>
    <w:rsid w:val="002C1E59"/>
    <w:rsid w:val="002C60EF"/>
    <w:rsid w:val="002C69F9"/>
    <w:rsid w:val="002D3463"/>
    <w:rsid w:val="002D3601"/>
    <w:rsid w:val="002E0AF8"/>
    <w:rsid w:val="002E26AC"/>
    <w:rsid w:val="002E4AC7"/>
    <w:rsid w:val="003033F9"/>
    <w:rsid w:val="003079C0"/>
    <w:rsid w:val="003118B1"/>
    <w:rsid w:val="00312183"/>
    <w:rsid w:val="00313DE4"/>
    <w:rsid w:val="003151C3"/>
    <w:rsid w:val="00315710"/>
    <w:rsid w:val="00321A55"/>
    <w:rsid w:val="00323F9F"/>
    <w:rsid w:val="00335FAA"/>
    <w:rsid w:val="0034194D"/>
    <w:rsid w:val="003426C0"/>
    <w:rsid w:val="00347CBB"/>
    <w:rsid w:val="00356B51"/>
    <w:rsid w:val="00360CA9"/>
    <w:rsid w:val="003659BF"/>
    <w:rsid w:val="00366636"/>
    <w:rsid w:val="00376A06"/>
    <w:rsid w:val="00376A63"/>
    <w:rsid w:val="003800EB"/>
    <w:rsid w:val="00380E41"/>
    <w:rsid w:val="00381CD6"/>
    <w:rsid w:val="00382080"/>
    <w:rsid w:val="00383541"/>
    <w:rsid w:val="003875A3"/>
    <w:rsid w:val="00391F35"/>
    <w:rsid w:val="00392D34"/>
    <w:rsid w:val="00396CEA"/>
    <w:rsid w:val="0039703C"/>
    <w:rsid w:val="003979BF"/>
    <w:rsid w:val="003A6C56"/>
    <w:rsid w:val="003B1542"/>
    <w:rsid w:val="003C009B"/>
    <w:rsid w:val="003C07A6"/>
    <w:rsid w:val="003C232B"/>
    <w:rsid w:val="003C4F8F"/>
    <w:rsid w:val="003C511E"/>
    <w:rsid w:val="003C6B2B"/>
    <w:rsid w:val="003D354A"/>
    <w:rsid w:val="003D3F49"/>
    <w:rsid w:val="003E7FD9"/>
    <w:rsid w:val="003F74F1"/>
    <w:rsid w:val="00414B6A"/>
    <w:rsid w:val="00425718"/>
    <w:rsid w:val="004260B2"/>
    <w:rsid w:val="004278B9"/>
    <w:rsid w:val="00430388"/>
    <w:rsid w:val="00431303"/>
    <w:rsid w:val="004336C0"/>
    <w:rsid w:val="00435FD2"/>
    <w:rsid w:val="00436150"/>
    <w:rsid w:val="00437611"/>
    <w:rsid w:val="004426C2"/>
    <w:rsid w:val="00452F39"/>
    <w:rsid w:val="00454789"/>
    <w:rsid w:val="004710F4"/>
    <w:rsid w:val="004778FD"/>
    <w:rsid w:val="00485371"/>
    <w:rsid w:val="004871FC"/>
    <w:rsid w:val="0049681E"/>
    <w:rsid w:val="004A170D"/>
    <w:rsid w:val="004A5870"/>
    <w:rsid w:val="004B11A5"/>
    <w:rsid w:val="004C0198"/>
    <w:rsid w:val="004C6D3A"/>
    <w:rsid w:val="004D0F60"/>
    <w:rsid w:val="004D1DCD"/>
    <w:rsid w:val="004D2119"/>
    <w:rsid w:val="004D5C14"/>
    <w:rsid w:val="004D6983"/>
    <w:rsid w:val="004E00A5"/>
    <w:rsid w:val="004E1980"/>
    <w:rsid w:val="004E2862"/>
    <w:rsid w:val="004E49F8"/>
    <w:rsid w:val="004F4315"/>
    <w:rsid w:val="004F4597"/>
    <w:rsid w:val="004F6B7A"/>
    <w:rsid w:val="00502EFA"/>
    <w:rsid w:val="005053B3"/>
    <w:rsid w:val="00506CF5"/>
    <w:rsid w:val="005078DE"/>
    <w:rsid w:val="0051319F"/>
    <w:rsid w:val="00513457"/>
    <w:rsid w:val="00523A12"/>
    <w:rsid w:val="00524AD0"/>
    <w:rsid w:val="005268DE"/>
    <w:rsid w:val="005272EE"/>
    <w:rsid w:val="00527804"/>
    <w:rsid w:val="0053441F"/>
    <w:rsid w:val="00534E24"/>
    <w:rsid w:val="005367FC"/>
    <w:rsid w:val="005404D8"/>
    <w:rsid w:val="0054578A"/>
    <w:rsid w:val="005468BE"/>
    <w:rsid w:val="005513B4"/>
    <w:rsid w:val="00551912"/>
    <w:rsid w:val="00553B85"/>
    <w:rsid w:val="0055401E"/>
    <w:rsid w:val="005560DE"/>
    <w:rsid w:val="00564BC2"/>
    <w:rsid w:val="0056523D"/>
    <w:rsid w:val="00565AC8"/>
    <w:rsid w:val="00570895"/>
    <w:rsid w:val="00570DC1"/>
    <w:rsid w:val="00582FB0"/>
    <w:rsid w:val="00587FBC"/>
    <w:rsid w:val="005A2458"/>
    <w:rsid w:val="005A6306"/>
    <w:rsid w:val="005B1D12"/>
    <w:rsid w:val="005C0729"/>
    <w:rsid w:val="005C1BE2"/>
    <w:rsid w:val="005C6229"/>
    <w:rsid w:val="005C6230"/>
    <w:rsid w:val="005C6968"/>
    <w:rsid w:val="005C7E3F"/>
    <w:rsid w:val="005D5DA4"/>
    <w:rsid w:val="005E2369"/>
    <w:rsid w:val="005E28E9"/>
    <w:rsid w:val="005E4D90"/>
    <w:rsid w:val="005F18DF"/>
    <w:rsid w:val="005F1FE6"/>
    <w:rsid w:val="00603843"/>
    <w:rsid w:val="00610F21"/>
    <w:rsid w:val="0061120A"/>
    <w:rsid w:val="0061786E"/>
    <w:rsid w:val="00621E9D"/>
    <w:rsid w:val="00625DE0"/>
    <w:rsid w:val="00634A4A"/>
    <w:rsid w:val="00642E17"/>
    <w:rsid w:val="00644102"/>
    <w:rsid w:val="00645F97"/>
    <w:rsid w:val="00652CB8"/>
    <w:rsid w:val="00653B9B"/>
    <w:rsid w:val="00665B8B"/>
    <w:rsid w:val="0066749F"/>
    <w:rsid w:val="00667ED8"/>
    <w:rsid w:val="00673161"/>
    <w:rsid w:val="006739DF"/>
    <w:rsid w:val="00673A84"/>
    <w:rsid w:val="00686940"/>
    <w:rsid w:val="00686A7F"/>
    <w:rsid w:val="006928DE"/>
    <w:rsid w:val="00697FFE"/>
    <w:rsid w:val="006A01C3"/>
    <w:rsid w:val="006A0224"/>
    <w:rsid w:val="006A64D3"/>
    <w:rsid w:val="006B3F1C"/>
    <w:rsid w:val="006B7B66"/>
    <w:rsid w:val="006C0B1B"/>
    <w:rsid w:val="006C4DD3"/>
    <w:rsid w:val="006D4386"/>
    <w:rsid w:val="006E0570"/>
    <w:rsid w:val="006E1656"/>
    <w:rsid w:val="006E1DBA"/>
    <w:rsid w:val="006E6E40"/>
    <w:rsid w:val="006F053A"/>
    <w:rsid w:val="006F1C9C"/>
    <w:rsid w:val="006F4711"/>
    <w:rsid w:val="006F5CA3"/>
    <w:rsid w:val="0070274E"/>
    <w:rsid w:val="00704AF6"/>
    <w:rsid w:val="00706F14"/>
    <w:rsid w:val="00712E90"/>
    <w:rsid w:val="00713248"/>
    <w:rsid w:val="0071769D"/>
    <w:rsid w:val="007274FD"/>
    <w:rsid w:val="00730781"/>
    <w:rsid w:val="0073254E"/>
    <w:rsid w:val="00733ED9"/>
    <w:rsid w:val="00734A80"/>
    <w:rsid w:val="0073672D"/>
    <w:rsid w:val="007375AD"/>
    <w:rsid w:val="00741E43"/>
    <w:rsid w:val="007434EF"/>
    <w:rsid w:val="007511C2"/>
    <w:rsid w:val="00755457"/>
    <w:rsid w:val="007574A2"/>
    <w:rsid w:val="00757707"/>
    <w:rsid w:val="00761381"/>
    <w:rsid w:val="00770D73"/>
    <w:rsid w:val="00772406"/>
    <w:rsid w:val="00776ABF"/>
    <w:rsid w:val="00791BC9"/>
    <w:rsid w:val="00794E60"/>
    <w:rsid w:val="007A3E48"/>
    <w:rsid w:val="007A4555"/>
    <w:rsid w:val="007B78D4"/>
    <w:rsid w:val="007C11C9"/>
    <w:rsid w:val="007C6E60"/>
    <w:rsid w:val="007D5CFD"/>
    <w:rsid w:val="007E5C26"/>
    <w:rsid w:val="007F5C65"/>
    <w:rsid w:val="0081312E"/>
    <w:rsid w:val="00815F80"/>
    <w:rsid w:val="0081621D"/>
    <w:rsid w:val="00820DD7"/>
    <w:rsid w:val="00823183"/>
    <w:rsid w:val="00824BF6"/>
    <w:rsid w:val="0082715F"/>
    <w:rsid w:val="0084151A"/>
    <w:rsid w:val="00841BB5"/>
    <w:rsid w:val="00845468"/>
    <w:rsid w:val="00851EBD"/>
    <w:rsid w:val="00855E9D"/>
    <w:rsid w:val="00857FA9"/>
    <w:rsid w:val="00860289"/>
    <w:rsid w:val="00877AF2"/>
    <w:rsid w:val="00882D77"/>
    <w:rsid w:val="00892050"/>
    <w:rsid w:val="00894BF1"/>
    <w:rsid w:val="00896DBE"/>
    <w:rsid w:val="008A0488"/>
    <w:rsid w:val="008A1108"/>
    <w:rsid w:val="008A291B"/>
    <w:rsid w:val="008A4798"/>
    <w:rsid w:val="008B0240"/>
    <w:rsid w:val="008B5E27"/>
    <w:rsid w:val="008B7808"/>
    <w:rsid w:val="008C2E6A"/>
    <w:rsid w:val="008C3EEE"/>
    <w:rsid w:val="008D2380"/>
    <w:rsid w:val="008D5803"/>
    <w:rsid w:val="008D6A8D"/>
    <w:rsid w:val="008D6D7A"/>
    <w:rsid w:val="008D7B34"/>
    <w:rsid w:val="008E16DB"/>
    <w:rsid w:val="008E4FD5"/>
    <w:rsid w:val="008E651A"/>
    <w:rsid w:val="008F2608"/>
    <w:rsid w:val="008F4673"/>
    <w:rsid w:val="008F7D99"/>
    <w:rsid w:val="008F7E10"/>
    <w:rsid w:val="00914DA3"/>
    <w:rsid w:val="00920FBE"/>
    <w:rsid w:val="009216FE"/>
    <w:rsid w:val="00921E15"/>
    <w:rsid w:val="00922774"/>
    <w:rsid w:val="00922BBA"/>
    <w:rsid w:val="00935715"/>
    <w:rsid w:val="009433D7"/>
    <w:rsid w:val="00944773"/>
    <w:rsid w:val="00946414"/>
    <w:rsid w:val="00946D56"/>
    <w:rsid w:val="00954114"/>
    <w:rsid w:val="00961CD6"/>
    <w:rsid w:val="00963737"/>
    <w:rsid w:val="0096410E"/>
    <w:rsid w:val="00967211"/>
    <w:rsid w:val="00967470"/>
    <w:rsid w:val="00980CFA"/>
    <w:rsid w:val="00987DD9"/>
    <w:rsid w:val="00990B61"/>
    <w:rsid w:val="00993040"/>
    <w:rsid w:val="0099459D"/>
    <w:rsid w:val="00994DE8"/>
    <w:rsid w:val="00997E8E"/>
    <w:rsid w:val="009A64BE"/>
    <w:rsid w:val="009B1093"/>
    <w:rsid w:val="009B1858"/>
    <w:rsid w:val="009C25FA"/>
    <w:rsid w:val="009C5BF6"/>
    <w:rsid w:val="009C6D6B"/>
    <w:rsid w:val="009C713D"/>
    <w:rsid w:val="009C778D"/>
    <w:rsid w:val="009C7EBB"/>
    <w:rsid w:val="009D100A"/>
    <w:rsid w:val="009D125C"/>
    <w:rsid w:val="009E048E"/>
    <w:rsid w:val="009E1CF9"/>
    <w:rsid w:val="009F002F"/>
    <w:rsid w:val="009F1196"/>
    <w:rsid w:val="009F4BE1"/>
    <w:rsid w:val="00A02D1C"/>
    <w:rsid w:val="00A06E60"/>
    <w:rsid w:val="00A1040D"/>
    <w:rsid w:val="00A1416A"/>
    <w:rsid w:val="00A207F5"/>
    <w:rsid w:val="00A34855"/>
    <w:rsid w:val="00A35DF9"/>
    <w:rsid w:val="00A36070"/>
    <w:rsid w:val="00A55C2E"/>
    <w:rsid w:val="00A61BCC"/>
    <w:rsid w:val="00A823F2"/>
    <w:rsid w:val="00A85820"/>
    <w:rsid w:val="00A85986"/>
    <w:rsid w:val="00A9128D"/>
    <w:rsid w:val="00A92FC7"/>
    <w:rsid w:val="00A966AD"/>
    <w:rsid w:val="00AA096C"/>
    <w:rsid w:val="00AA1DBF"/>
    <w:rsid w:val="00AA2112"/>
    <w:rsid w:val="00AA2989"/>
    <w:rsid w:val="00AA42A5"/>
    <w:rsid w:val="00AA52D1"/>
    <w:rsid w:val="00AA769F"/>
    <w:rsid w:val="00AB4F49"/>
    <w:rsid w:val="00AB6514"/>
    <w:rsid w:val="00AB72C2"/>
    <w:rsid w:val="00AC63B1"/>
    <w:rsid w:val="00AC7114"/>
    <w:rsid w:val="00AC7912"/>
    <w:rsid w:val="00AD22DC"/>
    <w:rsid w:val="00AD29C3"/>
    <w:rsid w:val="00AD565C"/>
    <w:rsid w:val="00AD6643"/>
    <w:rsid w:val="00AE053F"/>
    <w:rsid w:val="00AE1926"/>
    <w:rsid w:val="00AE5E21"/>
    <w:rsid w:val="00AF087B"/>
    <w:rsid w:val="00AF37F0"/>
    <w:rsid w:val="00AF4692"/>
    <w:rsid w:val="00AF7363"/>
    <w:rsid w:val="00B046CF"/>
    <w:rsid w:val="00B16DB5"/>
    <w:rsid w:val="00B21234"/>
    <w:rsid w:val="00B214A4"/>
    <w:rsid w:val="00B27F36"/>
    <w:rsid w:val="00B31CF1"/>
    <w:rsid w:val="00B32173"/>
    <w:rsid w:val="00B3647B"/>
    <w:rsid w:val="00B42F17"/>
    <w:rsid w:val="00B52608"/>
    <w:rsid w:val="00B55E9D"/>
    <w:rsid w:val="00B662AE"/>
    <w:rsid w:val="00B759C8"/>
    <w:rsid w:val="00B8500E"/>
    <w:rsid w:val="00B97F88"/>
    <w:rsid w:val="00BA41B9"/>
    <w:rsid w:val="00BB0461"/>
    <w:rsid w:val="00BB4092"/>
    <w:rsid w:val="00BB7DCF"/>
    <w:rsid w:val="00BC59A0"/>
    <w:rsid w:val="00BD0CCB"/>
    <w:rsid w:val="00BD709C"/>
    <w:rsid w:val="00BD7CDB"/>
    <w:rsid w:val="00BE73EA"/>
    <w:rsid w:val="00BF506E"/>
    <w:rsid w:val="00BF7363"/>
    <w:rsid w:val="00C07529"/>
    <w:rsid w:val="00C07C9F"/>
    <w:rsid w:val="00C1104C"/>
    <w:rsid w:val="00C20A82"/>
    <w:rsid w:val="00C2257F"/>
    <w:rsid w:val="00C27E35"/>
    <w:rsid w:val="00C32FD3"/>
    <w:rsid w:val="00C331F8"/>
    <w:rsid w:val="00C4120F"/>
    <w:rsid w:val="00C43A77"/>
    <w:rsid w:val="00C53395"/>
    <w:rsid w:val="00C5396A"/>
    <w:rsid w:val="00C5540A"/>
    <w:rsid w:val="00C64AC7"/>
    <w:rsid w:val="00C67C05"/>
    <w:rsid w:val="00C702BC"/>
    <w:rsid w:val="00C72679"/>
    <w:rsid w:val="00C732D5"/>
    <w:rsid w:val="00C73890"/>
    <w:rsid w:val="00C81801"/>
    <w:rsid w:val="00C91B53"/>
    <w:rsid w:val="00C94081"/>
    <w:rsid w:val="00C9512E"/>
    <w:rsid w:val="00C95FCC"/>
    <w:rsid w:val="00CA081D"/>
    <w:rsid w:val="00CA74C1"/>
    <w:rsid w:val="00CA76A5"/>
    <w:rsid w:val="00CB5D5D"/>
    <w:rsid w:val="00CB6DC6"/>
    <w:rsid w:val="00CC32D1"/>
    <w:rsid w:val="00CD136C"/>
    <w:rsid w:val="00CD18EA"/>
    <w:rsid w:val="00CD4EC5"/>
    <w:rsid w:val="00CD530F"/>
    <w:rsid w:val="00CE0DFF"/>
    <w:rsid w:val="00CE1F89"/>
    <w:rsid w:val="00CE21A4"/>
    <w:rsid w:val="00CE6530"/>
    <w:rsid w:val="00CF2113"/>
    <w:rsid w:val="00D03716"/>
    <w:rsid w:val="00D2273C"/>
    <w:rsid w:val="00D239E8"/>
    <w:rsid w:val="00D352A0"/>
    <w:rsid w:val="00D37203"/>
    <w:rsid w:val="00D57A79"/>
    <w:rsid w:val="00D60AA4"/>
    <w:rsid w:val="00D61B3B"/>
    <w:rsid w:val="00D72321"/>
    <w:rsid w:val="00D72FEC"/>
    <w:rsid w:val="00D7383B"/>
    <w:rsid w:val="00D7543A"/>
    <w:rsid w:val="00D76BF8"/>
    <w:rsid w:val="00D82E69"/>
    <w:rsid w:val="00D911A8"/>
    <w:rsid w:val="00D96668"/>
    <w:rsid w:val="00D96669"/>
    <w:rsid w:val="00DA1793"/>
    <w:rsid w:val="00DA17F0"/>
    <w:rsid w:val="00DA4AC7"/>
    <w:rsid w:val="00DA6F97"/>
    <w:rsid w:val="00DB1EE7"/>
    <w:rsid w:val="00DC0E9F"/>
    <w:rsid w:val="00DC28C0"/>
    <w:rsid w:val="00DC360B"/>
    <w:rsid w:val="00DC6DB6"/>
    <w:rsid w:val="00DD240E"/>
    <w:rsid w:val="00DD3468"/>
    <w:rsid w:val="00DE01BA"/>
    <w:rsid w:val="00DE05D1"/>
    <w:rsid w:val="00DE7027"/>
    <w:rsid w:val="00E03FA7"/>
    <w:rsid w:val="00E12792"/>
    <w:rsid w:val="00E13582"/>
    <w:rsid w:val="00E14112"/>
    <w:rsid w:val="00E157D6"/>
    <w:rsid w:val="00E17C6A"/>
    <w:rsid w:val="00E239FB"/>
    <w:rsid w:val="00E2656B"/>
    <w:rsid w:val="00E26702"/>
    <w:rsid w:val="00E27964"/>
    <w:rsid w:val="00E32342"/>
    <w:rsid w:val="00E36FA5"/>
    <w:rsid w:val="00E437AC"/>
    <w:rsid w:val="00E443CF"/>
    <w:rsid w:val="00E448AB"/>
    <w:rsid w:val="00E458B0"/>
    <w:rsid w:val="00E50101"/>
    <w:rsid w:val="00E619C8"/>
    <w:rsid w:val="00E6524A"/>
    <w:rsid w:val="00E67DFD"/>
    <w:rsid w:val="00E93C9F"/>
    <w:rsid w:val="00E9698C"/>
    <w:rsid w:val="00EB2A53"/>
    <w:rsid w:val="00EB348C"/>
    <w:rsid w:val="00EB55BC"/>
    <w:rsid w:val="00EC0727"/>
    <w:rsid w:val="00ED360B"/>
    <w:rsid w:val="00EE0438"/>
    <w:rsid w:val="00EE6C6A"/>
    <w:rsid w:val="00EF5487"/>
    <w:rsid w:val="00EF6E5C"/>
    <w:rsid w:val="00EF7D67"/>
    <w:rsid w:val="00F00F4D"/>
    <w:rsid w:val="00F03E27"/>
    <w:rsid w:val="00F040B0"/>
    <w:rsid w:val="00F05AB1"/>
    <w:rsid w:val="00F128EB"/>
    <w:rsid w:val="00F14833"/>
    <w:rsid w:val="00F179CB"/>
    <w:rsid w:val="00F17F03"/>
    <w:rsid w:val="00F25FDF"/>
    <w:rsid w:val="00F27A31"/>
    <w:rsid w:val="00F32A3C"/>
    <w:rsid w:val="00F36B5E"/>
    <w:rsid w:val="00F4276A"/>
    <w:rsid w:val="00F5161D"/>
    <w:rsid w:val="00F62644"/>
    <w:rsid w:val="00F67787"/>
    <w:rsid w:val="00F83B0F"/>
    <w:rsid w:val="00F87C95"/>
    <w:rsid w:val="00FA1798"/>
    <w:rsid w:val="00FA3265"/>
    <w:rsid w:val="00FA42D0"/>
    <w:rsid w:val="00FB2483"/>
    <w:rsid w:val="00FB29EE"/>
    <w:rsid w:val="00FB69D8"/>
    <w:rsid w:val="00FC3102"/>
    <w:rsid w:val="00FC7719"/>
    <w:rsid w:val="00FD566E"/>
    <w:rsid w:val="00FE14D6"/>
    <w:rsid w:val="00FE2632"/>
    <w:rsid w:val="00FE2985"/>
    <w:rsid w:val="00FE3E6A"/>
    <w:rsid w:val="00FE7923"/>
    <w:rsid w:val="00FF1B45"/>
    <w:rsid w:val="00FF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65"/>
    <w:pPr>
      <w:suppressAutoHyphens/>
      <w:ind w:firstLine="709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3265"/>
    <w:pPr>
      <w:ind w:left="720"/>
    </w:pPr>
  </w:style>
  <w:style w:type="paragraph" w:customStyle="1" w:styleId="Standard">
    <w:name w:val="Standard"/>
    <w:rsid w:val="00FA326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FA3265"/>
    <w:pPr>
      <w:spacing w:after="120"/>
    </w:pPr>
  </w:style>
  <w:style w:type="paragraph" w:customStyle="1" w:styleId="ConsPlusNormal">
    <w:name w:val="ConsPlusNormal"/>
    <w:rsid w:val="00FA3265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4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03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992"/>
    <w:rPr>
      <w:rFonts w:ascii="Calibri" w:eastAsia="Calibri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03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992"/>
    <w:rPr>
      <w:rFonts w:ascii="Calibri" w:eastAsia="Calibri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3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992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65"/>
    <w:pPr>
      <w:suppressAutoHyphens/>
      <w:ind w:firstLine="709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3265"/>
    <w:pPr>
      <w:ind w:left="720"/>
    </w:pPr>
  </w:style>
  <w:style w:type="paragraph" w:customStyle="1" w:styleId="Standard">
    <w:name w:val="Standard"/>
    <w:rsid w:val="00FA326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FA3265"/>
    <w:pPr>
      <w:spacing w:after="120"/>
    </w:pPr>
  </w:style>
  <w:style w:type="paragraph" w:customStyle="1" w:styleId="ConsPlusNormal">
    <w:name w:val="ConsPlusNormal"/>
    <w:rsid w:val="00FA3265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4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03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992"/>
    <w:rPr>
      <w:rFonts w:ascii="Calibri" w:eastAsia="Calibri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036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992"/>
    <w:rPr>
      <w:rFonts w:ascii="Calibri" w:eastAsia="Calibri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3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99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0697-35C0-44B0-A3D5-E451489F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Елена</cp:lastModifiedBy>
  <cp:revision>4</cp:revision>
  <cp:lastPrinted>2014-10-28T05:18:00Z</cp:lastPrinted>
  <dcterms:created xsi:type="dcterms:W3CDTF">2015-03-13T07:23:00Z</dcterms:created>
  <dcterms:modified xsi:type="dcterms:W3CDTF">2015-03-13T08:53:00Z</dcterms:modified>
</cp:coreProperties>
</file>